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C9910" w14:textId="77777777" w:rsidR="00731BFC" w:rsidRDefault="00731BFC" w:rsidP="0077260F">
      <w:pPr>
        <w:spacing w:line="360" w:lineRule="auto"/>
        <w:ind w:right="-1136"/>
        <w:jc w:val="center"/>
        <w:rPr>
          <w:b/>
          <w:sz w:val="28"/>
          <w:szCs w:val="28"/>
          <w:u w:val="single"/>
        </w:rPr>
      </w:pPr>
    </w:p>
    <w:p w14:paraId="3ED8CF8F" w14:textId="77777777" w:rsidR="00731BFC" w:rsidRDefault="00731BFC" w:rsidP="00731BFC">
      <w:pPr>
        <w:spacing w:line="360" w:lineRule="auto"/>
        <w:ind w:right="-136"/>
        <w:jc w:val="center"/>
        <w:rPr>
          <w:b/>
          <w:sz w:val="28"/>
          <w:szCs w:val="28"/>
          <w:u w:val="single"/>
        </w:rPr>
      </w:pPr>
      <w:r w:rsidRPr="00731BFC">
        <w:rPr>
          <w:b/>
          <w:sz w:val="28"/>
          <w:szCs w:val="28"/>
          <w:u w:val="single"/>
        </w:rPr>
        <w:t>REGLAMENTO OPERATIVO</w:t>
      </w:r>
    </w:p>
    <w:p w14:paraId="1E9F6523" w14:textId="77777777" w:rsidR="006A7332" w:rsidRPr="00731BFC" w:rsidRDefault="006A7332" w:rsidP="00731BFC">
      <w:pPr>
        <w:spacing w:line="360" w:lineRule="auto"/>
        <w:ind w:right="-136"/>
        <w:jc w:val="center"/>
        <w:rPr>
          <w:b/>
          <w:sz w:val="28"/>
          <w:szCs w:val="28"/>
          <w:u w:val="single"/>
        </w:rPr>
      </w:pPr>
    </w:p>
    <w:p w14:paraId="63F7AE6E" w14:textId="77777777" w:rsidR="005B3BB2" w:rsidRPr="009023F2" w:rsidRDefault="005B3BB2" w:rsidP="005B3BB2">
      <w:pPr>
        <w:spacing w:line="360" w:lineRule="auto"/>
        <w:jc w:val="center"/>
        <w:rPr>
          <w:b/>
          <w:sz w:val="28"/>
          <w:szCs w:val="28"/>
        </w:rPr>
      </w:pPr>
      <w:r w:rsidRPr="009023F2">
        <w:rPr>
          <w:b/>
          <w:sz w:val="28"/>
          <w:szCs w:val="28"/>
        </w:rPr>
        <w:t xml:space="preserve">PROGRAMA DE </w:t>
      </w:r>
      <w:r>
        <w:rPr>
          <w:b/>
          <w:sz w:val="28"/>
          <w:szCs w:val="28"/>
        </w:rPr>
        <w:t>FORTALECIMIENTO</w:t>
      </w:r>
      <w:r w:rsidRPr="009023F2">
        <w:rPr>
          <w:b/>
          <w:sz w:val="28"/>
          <w:szCs w:val="28"/>
        </w:rPr>
        <w:t xml:space="preserve"> APICOLA EN LA PROVINCIA DE SAN JUAN 2021-</w:t>
      </w:r>
      <w:r>
        <w:rPr>
          <w:b/>
          <w:sz w:val="28"/>
          <w:szCs w:val="28"/>
        </w:rPr>
        <w:t>2023.</w:t>
      </w:r>
    </w:p>
    <w:p w14:paraId="2FEB8D13" w14:textId="77777777" w:rsidR="009E6E5F" w:rsidRDefault="00BA6475" w:rsidP="00BA6475">
      <w:pPr>
        <w:spacing w:line="360" w:lineRule="auto"/>
        <w:ind w:right="-1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Línea</w:t>
      </w:r>
      <w:r w:rsidR="009E6E5F">
        <w:rPr>
          <w:b/>
          <w:sz w:val="28"/>
          <w:szCs w:val="28"/>
        </w:rPr>
        <w:t>Sanidad Apícola</w:t>
      </w:r>
    </w:p>
    <w:p w14:paraId="7A8FE6F1" w14:textId="77777777" w:rsidR="009E6E5F" w:rsidRPr="00BB5423" w:rsidRDefault="004505D2" w:rsidP="00BA6475">
      <w:pPr>
        <w:spacing w:line="360" w:lineRule="auto"/>
        <w:ind w:right="-1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Línea Fondos</w:t>
      </w:r>
      <w:r w:rsidR="009E6E5F">
        <w:rPr>
          <w:b/>
          <w:sz w:val="28"/>
          <w:szCs w:val="28"/>
        </w:rPr>
        <w:t xml:space="preserve"> Rotatorios para la compra de Colmenas</w:t>
      </w:r>
    </w:p>
    <w:p w14:paraId="7D9BB1F8" w14:textId="77777777" w:rsidR="00731BFC" w:rsidRPr="00085A0B" w:rsidRDefault="00731BFC" w:rsidP="00BA6475">
      <w:pPr>
        <w:spacing w:line="360" w:lineRule="auto"/>
        <w:jc w:val="center"/>
      </w:pPr>
    </w:p>
    <w:p w14:paraId="59077233" w14:textId="77777777" w:rsidR="00731BFC" w:rsidRPr="00085A0B" w:rsidRDefault="00731BFC" w:rsidP="00731BFC">
      <w:pPr>
        <w:spacing w:line="360" w:lineRule="auto"/>
        <w:jc w:val="both"/>
      </w:pPr>
    </w:p>
    <w:p w14:paraId="0DB4F927" w14:textId="77777777" w:rsidR="00731BFC" w:rsidRPr="00085A0B" w:rsidRDefault="00731BFC" w:rsidP="00731BFC">
      <w:pPr>
        <w:spacing w:line="360" w:lineRule="auto"/>
        <w:jc w:val="both"/>
        <w:sectPr w:rsidR="00731BFC" w:rsidRPr="00085A0B" w:rsidSect="00035045">
          <w:headerReference w:type="default" r:id="rId8"/>
          <w:footerReference w:type="default" r:id="rId9"/>
          <w:headerReference w:type="first" r:id="rId10"/>
          <w:type w:val="continuous"/>
          <w:pgSz w:w="11906" w:h="16838" w:code="9"/>
          <w:pgMar w:top="1809" w:right="991" w:bottom="851" w:left="1276" w:header="708" w:footer="296" w:gutter="0"/>
          <w:pgNumType w:start="1"/>
          <w:cols w:space="708"/>
          <w:docGrid w:linePitch="360"/>
        </w:sectPr>
      </w:pPr>
    </w:p>
    <w:p w14:paraId="72C712D9" w14:textId="77777777" w:rsidR="00731BFC" w:rsidRPr="00085A0B" w:rsidRDefault="00731BFC" w:rsidP="005B3BB2">
      <w:pPr>
        <w:pStyle w:val="Ttulo1"/>
        <w:spacing w:before="0" w:line="36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085A0B">
        <w:rPr>
          <w:rFonts w:ascii="Times New Roman" w:hAnsi="Times New Roman"/>
          <w:color w:val="auto"/>
          <w:sz w:val="24"/>
          <w:szCs w:val="24"/>
        </w:rPr>
        <w:t>OBJETO</w:t>
      </w:r>
      <w:r w:rsidR="00B32459">
        <w:rPr>
          <w:rFonts w:ascii="Times New Roman" w:hAnsi="Times New Roman"/>
          <w:color w:val="auto"/>
          <w:sz w:val="24"/>
          <w:szCs w:val="24"/>
        </w:rPr>
        <w:t>.</w:t>
      </w:r>
    </w:p>
    <w:p w14:paraId="5A2B0C30" w14:textId="77777777" w:rsidR="00B47150" w:rsidRDefault="00731BFC" w:rsidP="005B3BB2">
      <w:pPr>
        <w:spacing w:line="360" w:lineRule="auto"/>
        <w:jc w:val="both"/>
      </w:pPr>
      <w:r w:rsidRPr="00085A0B">
        <w:t xml:space="preserve">El presente Reglamento contiene los lineamientos generales y particulares para la </w:t>
      </w:r>
      <w:r w:rsidR="00B47150" w:rsidRPr="00085A0B">
        <w:t>i</w:t>
      </w:r>
      <w:r w:rsidR="00B47150">
        <w:t xml:space="preserve">mplementación del </w:t>
      </w:r>
      <w:r w:rsidR="00B47150" w:rsidRPr="00B47150">
        <w:rPr>
          <w:b/>
        </w:rPr>
        <w:t>Programa Apícola Provincial</w:t>
      </w:r>
      <w:r w:rsidR="00B47150">
        <w:t xml:space="preserve"> cuyos pilares </w:t>
      </w:r>
      <w:r w:rsidR="00B47150" w:rsidRPr="00E03634">
        <w:t xml:space="preserve">fundamentales </w:t>
      </w:r>
      <w:r w:rsidR="00B47150">
        <w:t>son l</w:t>
      </w:r>
      <w:r w:rsidR="00714DA6">
        <w:t>a</w:t>
      </w:r>
      <w:r w:rsidR="00BA6475">
        <w:t xml:space="preserve"> línea </w:t>
      </w:r>
      <w:r w:rsidR="00B47150" w:rsidRPr="00E03634">
        <w:rPr>
          <w:b/>
        </w:rPr>
        <w:t>Sanidad Apícola</w:t>
      </w:r>
      <w:r w:rsidR="00714DA6">
        <w:rPr>
          <w:b/>
        </w:rPr>
        <w:t>:</w:t>
      </w:r>
      <w:r w:rsidR="00B47150" w:rsidRPr="00E03634">
        <w:t>consistente</w:t>
      </w:r>
      <w:r w:rsidR="00B47150">
        <w:t xml:space="preserve"> en</w:t>
      </w:r>
      <w:r w:rsidR="00B47150" w:rsidRPr="00E03634">
        <w:t xml:space="preserve"> un </w:t>
      </w:r>
      <w:r w:rsidR="005B3BB2">
        <w:t>a</w:t>
      </w:r>
      <w:r w:rsidR="00B47150" w:rsidRPr="00E03634">
        <w:t xml:space="preserve">porte </w:t>
      </w:r>
      <w:r w:rsidR="005B3BB2">
        <w:t>N</w:t>
      </w:r>
      <w:r w:rsidR="00B47150" w:rsidRPr="00E03634">
        <w:t xml:space="preserve">o </w:t>
      </w:r>
      <w:r w:rsidR="005B3BB2">
        <w:t>R</w:t>
      </w:r>
      <w:r w:rsidR="00B47150" w:rsidRPr="00E03634">
        <w:t xml:space="preserve">eembolsable en la forma de entrega de medicamentos a los apicultores </w:t>
      </w:r>
      <w:r w:rsidR="00B47150">
        <w:t xml:space="preserve">para el control de </w:t>
      </w:r>
      <w:proofErr w:type="spellStart"/>
      <w:r w:rsidR="00B47150">
        <w:t>Varroa</w:t>
      </w:r>
      <w:r w:rsidR="00BA6475">
        <w:t>y</w:t>
      </w:r>
      <w:proofErr w:type="spellEnd"/>
      <w:r w:rsidR="00BA6475">
        <w:t xml:space="preserve"> Línea </w:t>
      </w:r>
      <w:r w:rsidR="00B47150" w:rsidRPr="00E03634">
        <w:rPr>
          <w:b/>
        </w:rPr>
        <w:t xml:space="preserve">Fondo </w:t>
      </w:r>
      <w:proofErr w:type="spellStart"/>
      <w:r w:rsidR="00B47150" w:rsidRPr="00E03634">
        <w:rPr>
          <w:b/>
        </w:rPr>
        <w:t>Rotat</w:t>
      </w:r>
      <w:r w:rsidR="00B47150">
        <w:rPr>
          <w:b/>
        </w:rPr>
        <w:t>orio</w:t>
      </w:r>
      <w:r w:rsidR="00714DA6">
        <w:rPr>
          <w:b/>
        </w:rPr>
        <w:t>:</w:t>
      </w:r>
      <w:r w:rsidR="005B7434" w:rsidRPr="005B7434">
        <w:t>p</w:t>
      </w:r>
      <w:r w:rsidR="00B47150" w:rsidRPr="005B7434">
        <w:t>ara</w:t>
      </w:r>
      <w:proofErr w:type="spellEnd"/>
      <w:r w:rsidR="00B47150" w:rsidRPr="005B7434">
        <w:t xml:space="preserve"> la compra de </w:t>
      </w:r>
      <w:r w:rsidR="005B7434">
        <w:t>c</w:t>
      </w:r>
      <w:r w:rsidR="00B47150" w:rsidRPr="005B7434">
        <w:t>olmenas</w:t>
      </w:r>
      <w:r w:rsidR="00D81ADE" w:rsidRPr="00D81ADE">
        <w:t xml:space="preserve">consistente en un crédito a tasa cero (0%)con un aporte de hasta el </w:t>
      </w:r>
      <w:r w:rsidR="00714DA6">
        <w:t>ochenta por ciento (</w:t>
      </w:r>
      <w:r w:rsidR="00D81ADE" w:rsidRPr="00D81ADE">
        <w:t>8</w:t>
      </w:r>
      <w:r w:rsidR="00D81ADE">
        <w:t>0%</w:t>
      </w:r>
      <w:r w:rsidR="00714DA6">
        <w:t>)</w:t>
      </w:r>
      <w:r w:rsidR="00F84CAC">
        <w:t xml:space="preserve">del </w:t>
      </w:r>
      <w:r w:rsidR="00063C80">
        <w:t>monto total solicitado</w:t>
      </w:r>
      <w:r w:rsidR="00714DA6">
        <w:t>,</w:t>
      </w:r>
      <w:r w:rsidR="00063C80">
        <w:t xml:space="preserve"> debiendo el solicitante aportar el </w:t>
      </w:r>
      <w:r w:rsidR="00714DA6">
        <w:t>veinte por ciento (</w:t>
      </w:r>
      <w:r w:rsidR="00063C80">
        <w:t>20%</w:t>
      </w:r>
      <w:r w:rsidR="00714DA6">
        <w:t>)</w:t>
      </w:r>
      <w:r w:rsidR="00063C80">
        <w:t xml:space="preserve"> restante,</w:t>
      </w:r>
      <w:r w:rsidR="00D81ADE">
        <w:t xml:space="preserve"> el </w:t>
      </w:r>
      <w:r w:rsidR="00B47150" w:rsidRPr="00D81ADE">
        <w:t>mismo</w:t>
      </w:r>
      <w:r w:rsidR="00B47150">
        <w:t xml:space="preserve"> hará eje principal en el aumento </w:t>
      </w:r>
      <w:r w:rsidR="005B7434">
        <w:t>en</w:t>
      </w:r>
      <w:r w:rsidR="00B47150">
        <w:t xml:space="preserve"> un </w:t>
      </w:r>
      <w:r w:rsidR="00714DA6">
        <w:t>treinta por ciento (</w:t>
      </w:r>
      <w:r w:rsidR="00B47150">
        <w:t>30%</w:t>
      </w:r>
      <w:r w:rsidR="00714DA6">
        <w:t>)</w:t>
      </w:r>
      <w:r w:rsidR="00B47150">
        <w:t xml:space="preserve"> de las colmenas que hoy tiene la </w:t>
      </w:r>
      <w:r w:rsidR="005B7434">
        <w:t>P</w:t>
      </w:r>
      <w:r w:rsidR="00B47150">
        <w:t>rovincia con l</w:t>
      </w:r>
      <w:r w:rsidR="00714DA6">
        <w:t>a</w:t>
      </w:r>
      <w:r w:rsidR="00B47150">
        <w:t xml:space="preserve"> fin</w:t>
      </w:r>
      <w:r w:rsidR="00714DA6">
        <w:t>alidad</w:t>
      </w:r>
      <w:r w:rsidR="00B47150">
        <w:t xml:space="preserve"> de aumentar la producción de miel y las colmenas destinadas a la polinización semillera y </w:t>
      </w:r>
      <w:proofErr w:type="spellStart"/>
      <w:r w:rsidR="00B47150">
        <w:t>frutihorticola</w:t>
      </w:r>
      <w:proofErr w:type="spellEnd"/>
      <w:r w:rsidR="00B47150">
        <w:t>.</w:t>
      </w:r>
    </w:p>
    <w:p w14:paraId="407F62EE" w14:textId="77777777" w:rsidR="00B47150" w:rsidRPr="00E03634" w:rsidRDefault="00B47150" w:rsidP="00B47150">
      <w:pPr>
        <w:jc w:val="both"/>
        <w:rPr>
          <w:b/>
        </w:rPr>
      </w:pPr>
    </w:p>
    <w:p w14:paraId="720327F7" w14:textId="77777777" w:rsidR="00267CC7" w:rsidRPr="005B7434" w:rsidRDefault="007040AC" w:rsidP="00267CC7">
      <w:pPr>
        <w:spacing w:before="120" w:after="120" w:line="360" w:lineRule="auto"/>
        <w:rPr>
          <w:b/>
          <w:bCs/>
          <w:lang w:val="es-ES_tradnl"/>
        </w:rPr>
      </w:pPr>
      <w:r w:rsidRPr="005B7434">
        <w:rPr>
          <w:b/>
          <w:bCs/>
        </w:rPr>
        <w:t>Artí</w:t>
      </w:r>
      <w:r w:rsidR="00267CC7" w:rsidRPr="005B7434">
        <w:rPr>
          <w:b/>
          <w:bCs/>
        </w:rPr>
        <w:t>culo II</w:t>
      </w:r>
      <w:r w:rsidR="00DD4229" w:rsidRPr="005B7434">
        <w:rPr>
          <w:b/>
          <w:bCs/>
        </w:rPr>
        <w:t>.</w:t>
      </w:r>
      <w:r w:rsidR="00267CC7" w:rsidRPr="005B7434">
        <w:rPr>
          <w:b/>
          <w:bCs/>
        </w:rPr>
        <w:t xml:space="preserve">MONTO DESTINADO AL </w:t>
      </w:r>
      <w:r w:rsidR="00B32459" w:rsidRPr="005B7434">
        <w:rPr>
          <w:b/>
          <w:bCs/>
        </w:rPr>
        <w:t>PROGRAMA</w:t>
      </w:r>
      <w:r w:rsidR="00267CC7" w:rsidRPr="005B7434">
        <w:rPr>
          <w:b/>
          <w:bCs/>
        </w:rPr>
        <w:t>.</w:t>
      </w:r>
    </w:p>
    <w:p w14:paraId="7E2110F5" w14:textId="77777777" w:rsidR="005B7434" w:rsidRDefault="00267CC7" w:rsidP="00F2590C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El Gobierno de San </w:t>
      </w:r>
      <w:r w:rsidR="00035DFD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>Juan, a</w:t>
      </w:r>
      <w:r w:rsidR="007040AC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través del Ministerio de Producción y Desarrollo Económico</w:t>
      </w:r>
      <w:r w:rsidR="006427AA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>, en adelante “El Ministerio”</w:t>
      </w:r>
      <w:r w:rsidR="007040AC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destina </w:t>
      </w:r>
      <w:r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la suma de </w:t>
      </w:r>
      <w:r w:rsidRPr="005B7434">
        <w:rPr>
          <w:rFonts w:ascii="Times New Roman" w:eastAsia="Arial" w:hAnsi="Times New Roman" w:cs="Times New Roman"/>
          <w:sz w:val="24"/>
          <w:szCs w:val="24"/>
        </w:rPr>
        <w:t xml:space="preserve">PESOS </w:t>
      </w:r>
      <w:r w:rsidR="00E34B33" w:rsidRPr="005B7434">
        <w:rPr>
          <w:rFonts w:ascii="Times New Roman" w:eastAsia="Arial" w:hAnsi="Times New Roman" w:cs="Times New Roman"/>
          <w:sz w:val="24"/>
          <w:szCs w:val="24"/>
        </w:rPr>
        <w:t>VEINTI</w:t>
      </w:r>
      <w:r w:rsidR="005B7434" w:rsidRPr="005B7434">
        <w:rPr>
          <w:rFonts w:ascii="Times New Roman" w:eastAsia="Arial" w:hAnsi="Times New Roman" w:cs="Times New Roman"/>
          <w:sz w:val="24"/>
          <w:szCs w:val="24"/>
        </w:rPr>
        <w:t>S</w:t>
      </w:r>
      <w:r w:rsidR="00E34B33" w:rsidRPr="005B7434">
        <w:rPr>
          <w:rFonts w:ascii="Times New Roman" w:eastAsia="Arial" w:hAnsi="Times New Roman" w:cs="Times New Roman"/>
          <w:sz w:val="24"/>
          <w:szCs w:val="24"/>
        </w:rPr>
        <w:t xml:space="preserve">IETE MILLONES </w:t>
      </w:r>
      <w:r w:rsidRPr="005B7434">
        <w:rPr>
          <w:rFonts w:ascii="Times New Roman" w:eastAsia="Arial" w:hAnsi="Times New Roman" w:cs="Times New Roman"/>
          <w:sz w:val="24"/>
          <w:szCs w:val="24"/>
        </w:rPr>
        <w:t xml:space="preserve">($ </w:t>
      </w:r>
      <w:r w:rsidR="00E34B33" w:rsidRPr="005B7434">
        <w:rPr>
          <w:rFonts w:ascii="Times New Roman" w:eastAsia="Arial" w:hAnsi="Times New Roman" w:cs="Times New Roman"/>
          <w:sz w:val="24"/>
          <w:szCs w:val="24"/>
        </w:rPr>
        <w:t>27</w:t>
      </w:r>
      <w:r w:rsidRPr="005B7434">
        <w:rPr>
          <w:rFonts w:ascii="Times New Roman" w:eastAsia="Arial" w:hAnsi="Times New Roman" w:cs="Times New Roman"/>
          <w:sz w:val="24"/>
          <w:szCs w:val="24"/>
        </w:rPr>
        <w:t>.000.000)</w:t>
      </w:r>
      <w:r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>que transferirá a la Agencia Calidad San Juan</w:t>
      </w:r>
      <w:r w:rsidR="006427AA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– Sociedad de Economía Mixta, en adelante “La Agencia”,</w:t>
      </w:r>
      <w:r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para la adquisición de</w:t>
      </w:r>
      <w:r w:rsidR="007040AC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>l</w:t>
      </w:r>
      <w:r w:rsidR="00E34B33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as dosis de medicamento contra </w:t>
      </w:r>
      <w:proofErr w:type="spellStart"/>
      <w:r w:rsidR="00E34B33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>Varroa</w:t>
      </w:r>
      <w:proofErr w:type="spellEnd"/>
      <w:r w:rsidR="00E34B33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34B33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>para</w:t>
      </w:r>
      <w:r w:rsidR="00035DFD">
        <w:rPr>
          <w:rFonts w:ascii="Times New Roman" w:eastAsia="Arial" w:hAnsi="Times New Roman" w:cs="Times New Roman"/>
          <w:color w:val="000000"/>
          <w:sz w:val="24"/>
          <w:szCs w:val="24"/>
        </w:rPr>
        <w:t>Línea</w:t>
      </w:r>
      <w:proofErr w:type="spellEnd"/>
      <w:r w:rsidR="00035DF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035DFD" w:rsidRPr="005B7434">
        <w:rPr>
          <w:rFonts w:ascii="Times New Roman" w:hAnsi="Times New Roman" w:cs="Times New Roman"/>
          <w:b/>
          <w:sz w:val="24"/>
          <w:szCs w:val="24"/>
        </w:rPr>
        <w:t>Sanidad</w:t>
      </w:r>
      <w:r w:rsidR="00E34B33" w:rsidRPr="005B7434">
        <w:rPr>
          <w:rFonts w:ascii="Times New Roman" w:hAnsi="Times New Roman" w:cs="Times New Roman"/>
          <w:b/>
          <w:sz w:val="24"/>
          <w:szCs w:val="24"/>
        </w:rPr>
        <w:t xml:space="preserve"> Apícola</w:t>
      </w:r>
      <w:r w:rsidR="00E34B33" w:rsidRPr="005B743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y</w:t>
      </w:r>
      <w:r w:rsidR="00063C8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Línea </w:t>
      </w:r>
      <w:r w:rsidR="00E34B33" w:rsidRPr="005B7434">
        <w:rPr>
          <w:rFonts w:ascii="Times New Roman" w:hAnsi="Times New Roman" w:cs="Times New Roman"/>
          <w:b/>
          <w:sz w:val="24"/>
          <w:szCs w:val="24"/>
        </w:rPr>
        <w:t xml:space="preserve">Fondo Rotatorio </w:t>
      </w:r>
      <w:r w:rsidR="005B7434" w:rsidRPr="005B7434">
        <w:rPr>
          <w:rFonts w:ascii="Times New Roman" w:hAnsi="Times New Roman" w:cs="Times New Roman"/>
          <w:b/>
          <w:sz w:val="24"/>
          <w:szCs w:val="24"/>
        </w:rPr>
        <w:t>p</w:t>
      </w:r>
      <w:r w:rsidR="00E34B33" w:rsidRPr="005B7434">
        <w:rPr>
          <w:rFonts w:ascii="Times New Roman" w:hAnsi="Times New Roman" w:cs="Times New Roman"/>
          <w:b/>
          <w:sz w:val="24"/>
          <w:szCs w:val="24"/>
        </w:rPr>
        <w:t xml:space="preserve">ara la compra de </w:t>
      </w:r>
      <w:r w:rsidR="005B7434" w:rsidRPr="005B7434">
        <w:rPr>
          <w:rFonts w:ascii="Times New Roman" w:hAnsi="Times New Roman" w:cs="Times New Roman"/>
          <w:b/>
          <w:sz w:val="24"/>
          <w:szCs w:val="24"/>
        </w:rPr>
        <w:t>c</w:t>
      </w:r>
      <w:r w:rsidR="00E34B33" w:rsidRPr="005B7434">
        <w:rPr>
          <w:rFonts w:ascii="Times New Roman" w:hAnsi="Times New Roman" w:cs="Times New Roman"/>
          <w:b/>
          <w:sz w:val="24"/>
          <w:szCs w:val="24"/>
        </w:rPr>
        <w:t>olmenas</w:t>
      </w:r>
      <w:r w:rsidR="00035DFD">
        <w:rPr>
          <w:rFonts w:ascii="Times New Roman" w:hAnsi="Times New Roman" w:cs="Times New Roman"/>
          <w:b/>
          <w:sz w:val="24"/>
          <w:szCs w:val="24"/>
        </w:rPr>
        <w:t>.</w:t>
      </w:r>
    </w:p>
    <w:p w14:paraId="55948C4D" w14:textId="77777777" w:rsidR="007040AC" w:rsidRDefault="00131E63" w:rsidP="00F2590C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31E63">
        <w:rPr>
          <w:rFonts w:ascii="Times New Roman" w:eastAsia="Arial" w:hAnsi="Times New Roman" w:cs="Times New Roman"/>
          <w:b/>
          <w:color w:val="000000"/>
          <w:sz w:val="24"/>
          <w:szCs w:val="24"/>
        </w:rPr>
        <w:t>Artículo III. DURACION.</w:t>
      </w:r>
    </w:p>
    <w:p w14:paraId="3ED74535" w14:textId="77777777" w:rsidR="00131E63" w:rsidRPr="00131E63" w:rsidRDefault="00131E63" w:rsidP="00F2590C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31E6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El presente Programa tendrá una duración hasta el 31 de </w:t>
      </w:r>
      <w:r w:rsidR="00035DFD" w:rsidRPr="00131E63">
        <w:rPr>
          <w:rFonts w:ascii="Times New Roman" w:eastAsia="Arial" w:hAnsi="Times New Roman" w:cs="Times New Roman"/>
          <w:color w:val="000000"/>
          <w:sz w:val="24"/>
          <w:szCs w:val="24"/>
        </w:rPr>
        <w:t>diciembre</w:t>
      </w:r>
      <w:r w:rsidRPr="00131E6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de 2023.</w:t>
      </w:r>
    </w:p>
    <w:p w14:paraId="6386D6EC" w14:textId="77777777" w:rsidR="00DD4229" w:rsidRPr="003C5CAB" w:rsidRDefault="00DD4229" w:rsidP="00DD4229">
      <w:pPr>
        <w:spacing w:after="120" w:line="360" w:lineRule="auto"/>
        <w:jc w:val="both"/>
        <w:rPr>
          <w:b/>
        </w:rPr>
      </w:pPr>
      <w:r w:rsidRPr="00DD4229">
        <w:rPr>
          <w:rFonts w:eastAsia="Arial"/>
          <w:b/>
          <w:color w:val="000000"/>
        </w:rPr>
        <w:t>Art</w:t>
      </w:r>
      <w:r w:rsidR="007040AC">
        <w:rPr>
          <w:rFonts w:eastAsia="Arial"/>
          <w:b/>
          <w:color w:val="000000"/>
        </w:rPr>
        <w:t>í</w:t>
      </w:r>
      <w:r w:rsidRPr="00DD4229">
        <w:rPr>
          <w:rFonts w:eastAsia="Arial"/>
          <w:b/>
          <w:color w:val="000000"/>
        </w:rPr>
        <w:t>culo I</w:t>
      </w:r>
      <w:r w:rsidR="00690564">
        <w:rPr>
          <w:rFonts w:eastAsia="Arial"/>
          <w:b/>
          <w:color w:val="000000"/>
        </w:rPr>
        <w:t>V</w:t>
      </w:r>
      <w:r w:rsidR="00992D96">
        <w:rPr>
          <w:rFonts w:eastAsia="Arial"/>
          <w:b/>
          <w:color w:val="000000"/>
        </w:rPr>
        <w:t>.</w:t>
      </w:r>
      <w:r w:rsidR="007040AC">
        <w:rPr>
          <w:rFonts w:eastAsia="Arial"/>
          <w:b/>
          <w:color w:val="000000"/>
        </w:rPr>
        <w:t>EJECUCION DEL PROGRAMA.</w:t>
      </w:r>
    </w:p>
    <w:p w14:paraId="46EFFF50" w14:textId="77777777" w:rsidR="00DD4229" w:rsidRPr="003C5CAB" w:rsidRDefault="006427AA" w:rsidP="00DD4229">
      <w:pPr>
        <w:spacing w:after="120" w:line="360" w:lineRule="auto"/>
        <w:jc w:val="both"/>
      </w:pPr>
      <w:r>
        <w:lastRenderedPageBreak/>
        <w:t>L</w:t>
      </w:r>
      <w:r w:rsidR="00DD4229" w:rsidRPr="003C5CAB">
        <w:t>a ejecución del</w:t>
      </w:r>
      <w:r w:rsidR="00DD4229" w:rsidRPr="006427AA">
        <w:rPr>
          <w:b/>
        </w:rPr>
        <w:t>“</w:t>
      </w:r>
      <w:r w:rsidR="00E34B33">
        <w:rPr>
          <w:b/>
        </w:rPr>
        <w:t>Programa de Apícola Provincial</w:t>
      </w:r>
      <w:r w:rsidR="00DD4229" w:rsidRPr="006427AA">
        <w:rPr>
          <w:b/>
        </w:rPr>
        <w:t>”</w:t>
      </w:r>
      <w:r w:rsidR="00DD4229" w:rsidRPr="003C5CAB">
        <w:t>estará a cargo de Agencia</w:t>
      </w:r>
      <w:r>
        <w:t xml:space="preserve"> Calidad San Juan – Sociedad de Economía Mixta</w:t>
      </w:r>
      <w:r w:rsidR="00DD4229" w:rsidRPr="003C5CAB">
        <w:t xml:space="preserve">, comprometiéndose ésta, a la realización de </w:t>
      </w:r>
      <w:r w:rsidR="00035DFD">
        <w:t xml:space="preserve">todo </w:t>
      </w:r>
      <w:r w:rsidR="00DD4229" w:rsidRPr="003C5CAB">
        <w:t xml:space="preserve">lo conducente al cumplimiento del objeto fijado en </w:t>
      </w:r>
      <w:r w:rsidR="00980548">
        <w:t>e</w:t>
      </w:r>
      <w:r w:rsidR="00DD4229" w:rsidRPr="003C5CAB">
        <w:t xml:space="preserve">l </w:t>
      </w:r>
      <w:r w:rsidR="00980548">
        <w:t xml:space="preserve">artículo primero </w:t>
      </w:r>
      <w:r w:rsidR="00DD4229" w:rsidRPr="003C5CAB">
        <w:t>de acuerdo a las indicaciones que el Ministerio de Producción y Desarrollo Económico crea conveniente.</w:t>
      </w:r>
    </w:p>
    <w:p w14:paraId="00228944" w14:textId="77777777" w:rsidR="006427AA" w:rsidRDefault="006427AA" w:rsidP="00DD4229">
      <w:pPr>
        <w:spacing w:after="120" w:line="460" w:lineRule="auto"/>
        <w:jc w:val="both"/>
        <w:rPr>
          <w:b/>
        </w:rPr>
      </w:pPr>
    </w:p>
    <w:p w14:paraId="47F8AA14" w14:textId="77777777" w:rsidR="00DD4229" w:rsidRPr="003C5CAB" w:rsidRDefault="00DD4229" w:rsidP="00DD4229">
      <w:pPr>
        <w:spacing w:line="360" w:lineRule="auto"/>
        <w:jc w:val="both"/>
        <w:rPr>
          <w:b/>
          <w:color w:val="000000"/>
        </w:rPr>
      </w:pPr>
      <w:r>
        <w:rPr>
          <w:b/>
        </w:rPr>
        <w:t>Artículo V</w:t>
      </w:r>
      <w:r w:rsidR="00992D96">
        <w:rPr>
          <w:b/>
        </w:rPr>
        <w:t>.</w:t>
      </w:r>
      <w:r w:rsidR="00277ADC">
        <w:rPr>
          <w:b/>
          <w:color w:val="000000"/>
        </w:rPr>
        <w:t>RENDICIÓN DE CUENTAS.</w:t>
      </w:r>
    </w:p>
    <w:p w14:paraId="29A199D6" w14:textId="77777777" w:rsidR="00FB2229" w:rsidRPr="00FB2229" w:rsidRDefault="00FB2229" w:rsidP="00DD42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El órgano ejecutor del Programa deberá presentar las siguientes rendiciones:</w:t>
      </w:r>
    </w:p>
    <w:p w14:paraId="37975D11" w14:textId="77777777" w:rsidR="00030634" w:rsidRDefault="00FB2229" w:rsidP="00FB2229">
      <w:pPr>
        <w:pStyle w:val="Prrafodelista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hanging="142"/>
        <w:jc w:val="both"/>
        <w:rPr>
          <w:color w:val="000000"/>
          <w:sz w:val="24"/>
          <w:szCs w:val="24"/>
        </w:rPr>
      </w:pPr>
      <w:r w:rsidRPr="00FB2229">
        <w:rPr>
          <w:color w:val="000000"/>
          <w:sz w:val="24"/>
          <w:szCs w:val="24"/>
        </w:rPr>
        <w:t>Primera rendición: una vez ejecutado el treinta por ciento (30</w:t>
      </w:r>
      <w:r w:rsidR="00030634">
        <w:rPr>
          <w:color w:val="000000"/>
          <w:sz w:val="24"/>
          <w:szCs w:val="24"/>
        </w:rPr>
        <w:t>%</w:t>
      </w:r>
      <w:r w:rsidRPr="00FB2229">
        <w:rPr>
          <w:color w:val="000000"/>
          <w:sz w:val="24"/>
          <w:szCs w:val="24"/>
        </w:rPr>
        <w:t xml:space="preserve">) </w:t>
      </w:r>
      <w:r w:rsidR="00030634">
        <w:rPr>
          <w:color w:val="000000"/>
          <w:sz w:val="24"/>
          <w:szCs w:val="24"/>
        </w:rPr>
        <w:t>de los fondos del Programa.</w:t>
      </w:r>
    </w:p>
    <w:p w14:paraId="44DA231A" w14:textId="77777777" w:rsidR="00030634" w:rsidRDefault="00030634" w:rsidP="00FB2229">
      <w:pPr>
        <w:pStyle w:val="Prrafodelista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Segunda rendición: cuando se haya ejecutado el sesenta por ciento (60%) de los fondos del Programa.</w:t>
      </w:r>
    </w:p>
    <w:p w14:paraId="7F8172AF" w14:textId="77777777" w:rsidR="00CE5126" w:rsidRDefault="00030634" w:rsidP="00FB2229">
      <w:pPr>
        <w:pStyle w:val="Prrafodelista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Rendición final: cuando se ha</w:t>
      </w:r>
      <w:r w:rsidR="00CE5126">
        <w:rPr>
          <w:color w:val="000000"/>
          <w:sz w:val="24"/>
          <w:szCs w:val="24"/>
        </w:rPr>
        <w:t>y</w:t>
      </w:r>
      <w:r>
        <w:rPr>
          <w:color w:val="000000"/>
          <w:sz w:val="24"/>
          <w:szCs w:val="24"/>
        </w:rPr>
        <w:t xml:space="preserve">a </w:t>
      </w:r>
      <w:r w:rsidR="00CE5126">
        <w:rPr>
          <w:color w:val="000000"/>
          <w:sz w:val="24"/>
          <w:szCs w:val="24"/>
        </w:rPr>
        <w:t>ejecutado el cien por ciento (100%) de los fondos del Programa o en su defecto al finalizar el Programa.</w:t>
      </w:r>
    </w:p>
    <w:p w14:paraId="2419A667" w14:textId="77777777" w:rsidR="00CE5126" w:rsidRDefault="00CE5126" w:rsidP="00CE5126">
      <w:pPr>
        <w:pStyle w:val="Prrafode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Las rendiciones serán presentadas por ante “El Ministerio” con un informe detallado con la documentación respaldatori</w:t>
      </w:r>
      <w:r w:rsidR="004F66AE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 de todos los movimientos y operaciones realizadas, bajo apercibimiento de devolver lo</w:t>
      </w:r>
      <w:r w:rsidR="002A3029">
        <w:rPr>
          <w:color w:val="000000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fondos otorgados mediante los procedimientos legales correspondientes.</w:t>
      </w:r>
    </w:p>
    <w:p w14:paraId="07117698" w14:textId="77777777" w:rsidR="00DD4229" w:rsidRDefault="00CE5126" w:rsidP="00CE5126">
      <w:pPr>
        <w:pStyle w:val="Prrafode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/>
        <w:jc w:val="both"/>
        <w:rPr>
          <w:rFonts w:eastAsia="Arial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Las rendiciones deberán ser presentadas dentro de los treinta (30) días hábiles posteriores de haberse ejecutado el treinta por ciento (30%), sesenta por ciento (60%) y cien por ciento (100%) de los fondos del Programa o de finalizado el Programa. </w:t>
      </w:r>
    </w:p>
    <w:p w14:paraId="43FF4909" w14:textId="77777777" w:rsidR="00F2590C" w:rsidRPr="00F2590C" w:rsidRDefault="00F2590C" w:rsidP="00F2590C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33A1B15E" w14:textId="77777777" w:rsidR="00731BFC" w:rsidRPr="00085A0B" w:rsidRDefault="00267CC7" w:rsidP="00267CC7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</w:t>
      </w:r>
      <w:r w:rsidR="00DD4229">
        <w:rPr>
          <w:rFonts w:ascii="Times New Roman" w:hAnsi="Times New Roman"/>
          <w:color w:val="auto"/>
          <w:sz w:val="24"/>
          <w:szCs w:val="24"/>
        </w:rPr>
        <w:t>V</w:t>
      </w:r>
      <w:r>
        <w:rPr>
          <w:rFonts w:ascii="Times New Roman" w:hAnsi="Times New Roman"/>
          <w:color w:val="auto"/>
          <w:sz w:val="24"/>
          <w:szCs w:val="24"/>
        </w:rPr>
        <w:t>I</w:t>
      </w:r>
      <w:r w:rsidR="00992D96">
        <w:rPr>
          <w:rFonts w:ascii="Times New Roman" w:hAnsi="Times New Roman"/>
          <w:color w:val="auto"/>
          <w:sz w:val="24"/>
          <w:szCs w:val="24"/>
        </w:rPr>
        <w:t>.</w:t>
      </w:r>
      <w:r w:rsidR="00731BFC" w:rsidRPr="00085A0B">
        <w:rPr>
          <w:rFonts w:ascii="Times New Roman" w:hAnsi="Times New Roman"/>
          <w:color w:val="auto"/>
          <w:sz w:val="24"/>
          <w:szCs w:val="24"/>
        </w:rPr>
        <w:t xml:space="preserve">AUTORIDAD DE </w:t>
      </w:r>
      <w:r w:rsidR="00DD4229">
        <w:rPr>
          <w:rFonts w:ascii="Times New Roman" w:hAnsi="Times New Roman"/>
          <w:color w:val="auto"/>
          <w:sz w:val="24"/>
          <w:szCs w:val="24"/>
        </w:rPr>
        <w:t>APLICACIÓN</w:t>
      </w:r>
      <w:r w:rsidR="00CE5126">
        <w:rPr>
          <w:rFonts w:ascii="Times New Roman" w:hAnsi="Times New Roman"/>
          <w:color w:val="auto"/>
          <w:sz w:val="24"/>
          <w:szCs w:val="24"/>
        </w:rPr>
        <w:t>.</w:t>
      </w:r>
    </w:p>
    <w:p w14:paraId="5D1E277B" w14:textId="77777777" w:rsidR="004F66AE" w:rsidRPr="009023F2" w:rsidRDefault="004F66AE" w:rsidP="004F66A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9023F2">
        <w:rPr>
          <w:rFonts w:ascii="Times New Roman" w:eastAsia="Arial" w:hAnsi="Times New Roman" w:cs="Times New Roman"/>
          <w:color w:val="000000"/>
          <w:sz w:val="24"/>
          <w:szCs w:val="24"/>
        </w:rPr>
        <w:t>La Autoridad de Aplicación será la Secretaría de Agricultura, Ganadería y Agroindustria, a través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del Área Apícola</w:t>
      </w:r>
      <w:r w:rsidRPr="009023F2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de la Dirección de Desarrollo Agrícola, con atribuciones y responsabilidades suficientes para el cumplimiento de las funciones de ejecución, control y fiscalización del Programa.</w:t>
      </w:r>
    </w:p>
    <w:p w14:paraId="68DD8CB2" w14:textId="77777777" w:rsidR="004F66AE" w:rsidRDefault="004F66AE" w:rsidP="00267CC7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166B81E7" w14:textId="77777777" w:rsidR="00731BFC" w:rsidRPr="00085A0B" w:rsidRDefault="00267CC7" w:rsidP="00267CC7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Artículo V</w:t>
      </w:r>
      <w:r w:rsidR="00992D96">
        <w:rPr>
          <w:rFonts w:ascii="Times New Roman" w:hAnsi="Times New Roman"/>
          <w:color w:val="auto"/>
          <w:sz w:val="24"/>
          <w:szCs w:val="24"/>
        </w:rPr>
        <w:t>II.</w:t>
      </w:r>
      <w:r w:rsidR="00731BFC" w:rsidRPr="00085A0B">
        <w:rPr>
          <w:rFonts w:ascii="Times New Roman" w:hAnsi="Times New Roman"/>
          <w:color w:val="auto"/>
          <w:sz w:val="24"/>
          <w:szCs w:val="24"/>
        </w:rPr>
        <w:t>SOLICITANTES ADMITIDOS</w:t>
      </w:r>
      <w:r w:rsidR="00CE5126">
        <w:rPr>
          <w:rFonts w:ascii="Times New Roman" w:hAnsi="Times New Roman"/>
          <w:color w:val="auto"/>
          <w:sz w:val="24"/>
          <w:szCs w:val="24"/>
        </w:rPr>
        <w:t>.</w:t>
      </w:r>
    </w:p>
    <w:p w14:paraId="35632A59" w14:textId="77777777" w:rsidR="00731BFC" w:rsidRPr="00085A0B" w:rsidRDefault="00731BFC" w:rsidP="00731BFC">
      <w:pPr>
        <w:pStyle w:val="Textoindependiente"/>
        <w:spacing w:after="0" w:line="360" w:lineRule="auto"/>
        <w:jc w:val="both"/>
      </w:pPr>
      <w:r w:rsidRPr="00085A0B">
        <w:t xml:space="preserve">Serán admitidos como </w:t>
      </w:r>
      <w:r w:rsidRPr="00085A0B">
        <w:rPr>
          <w:bCs/>
          <w:iCs/>
        </w:rPr>
        <w:t>Beneficiarios</w:t>
      </w:r>
      <w:r w:rsidRPr="00085A0B">
        <w:rPr>
          <w:bCs/>
          <w:i/>
          <w:iCs/>
        </w:rPr>
        <w:t xml:space="preserve">, </w:t>
      </w:r>
      <w:r w:rsidRPr="00085A0B">
        <w:rPr>
          <w:bCs/>
          <w:iCs/>
        </w:rPr>
        <w:t>aquellos solicitantes (</w:t>
      </w:r>
      <w:r w:rsidRPr="00085A0B">
        <w:t>personas físicas</w:t>
      </w:r>
      <w:r>
        <w:t xml:space="preserve"> y/o jurídicas</w:t>
      </w:r>
      <w:r w:rsidRPr="00085A0B">
        <w:t xml:space="preserve">), que acrediten el cumplimiento de los requisitos establecidos en el presente </w:t>
      </w:r>
      <w:r>
        <w:t>R</w:t>
      </w:r>
      <w:r w:rsidRPr="00085A0B">
        <w:t>eglamento y todo</w:t>
      </w:r>
      <w:r>
        <w:t>s</w:t>
      </w:r>
      <w:r w:rsidRPr="00085A0B">
        <w:t xml:space="preserve"> aquello</w:t>
      </w:r>
      <w:r>
        <w:t>s</w:t>
      </w:r>
      <w:r w:rsidRPr="00085A0B">
        <w:t xml:space="preserve"> que desde la Autoridad de Aplicación y Comité Evalua</w:t>
      </w:r>
      <w:r>
        <w:t xml:space="preserve">dor </w:t>
      </w:r>
      <w:r w:rsidRPr="00085A0B">
        <w:t>se estipule</w:t>
      </w:r>
      <w:r w:rsidR="004F66AE">
        <w:t>.</w:t>
      </w:r>
    </w:p>
    <w:p w14:paraId="385C7159" w14:textId="77777777" w:rsidR="00731BFC" w:rsidRDefault="00731BFC" w:rsidP="00731BFC">
      <w:pPr>
        <w:pStyle w:val="Prrafodelista1"/>
        <w:spacing w:line="360" w:lineRule="auto"/>
        <w:ind w:left="0"/>
        <w:jc w:val="both"/>
      </w:pPr>
      <w:r w:rsidRPr="00085A0B">
        <w:t>El cumplimiento de los requisitos establecidos en el presente Reglamento, por parte del beneficiario, no obliga a la Provincia a la concesión del incentivo.</w:t>
      </w:r>
    </w:p>
    <w:p w14:paraId="4D753514" w14:textId="77777777" w:rsidR="00A44EC0" w:rsidRPr="00380B2B" w:rsidRDefault="00A44EC0" w:rsidP="00731BFC">
      <w:pPr>
        <w:pStyle w:val="Prrafodelista1"/>
        <w:spacing w:line="360" w:lineRule="auto"/>
        <w:ind w:left="0"/>
        <w:jc w:val="both"/>
      </w:pPr>
      <w:r w:rsidRPr="00716B84">
        <w:lastRenderedPageBreak/>
        <w:t>S</w:t>
      </w:r>
      <w:r w:rsidR="00E51B64" w:rsidRPr="00716B84">
        <w:t>ó</w:t>
      </w:r>
      <w:r w:rsidRPr="00716B84">
        <w:t xml:space="preserve">lo </w:t>
      </w:r>
      <w:r w:rsidR="004F66AE">
        <w:t xml:space="preserve">se </w:t>
      </w:r>
      <w:r w:rsidR="00BD28CE">
        <w:t>otorgar</w:t>
      </w:r>
      <w:r w:rsidR="004F66AE">
        <w:t>án</w:t>
      </w:r>
      <w:r w:rsidR="00BD28CE">
        <w:t xml:space="preserve"> beneficios a los solicitantes con Registro Nacional Apícola de la Provincia de </w:t>
      </w:r>
      <w:r w:rsidR="00BD28CE" w:rsidRPr="00610360">
        <w:t xml:space="preserve">San Juan </w:t>
      </w:r>
      <w:r w:rsidR="00BD28CE" w:rsidRPr="004505D2">
        <w:t>(RE</w:t>
      </w:r>
      <w:r w:rsidR="004505D2">
        <w:t>.</w:t>
      </w:r>
      <w:r w:rsidR="00BD28CE" w:rsidRPr="004505D2">
        <w:t>NA</w:t>
      </w:r>
      <w:r w:rsidR="004505D2">
        <w:t>.</w:t>
      </w:r>
      <w:r w:rsidR="00BD28CE" w:rsidRPr="004505D2">
        <w:t>PA</w:t>
      </w:r>
      <w:r w:rsidR="004505D2">
        <w:t>.</w:t>
      </w:r>
      <w:r w:rsidR="00BD28CE" w:rsidRPr="004505D2">
        <w:t>)</w:t>
      </w:r>
      <w:r w:rsidR="004505D2">
        <w:t>.</w:t>
      </w:r>
    </w:p>
    <w:p w14:paraId="248220A0" w14:textId="77777777" w:rsidR="00610360" w:rsidRPr="00085A0B" w:rsidRDefault="00D07141" w:rsidP="00731BFC">
      <w:pPr>
        <w:pStyle w:val="Prrafodelista1"/>
        <w:spacing w:line="360" w:lineRule="auto"/>
        <w:ind w:left="0"/>
        <w:jc w:val="both"/>
      </w:pPr>
      <w:r>
        <w:t xml:space="preserve">Para </w:t>
      </w:r>
      <w:r w:rsidR="006F580A">
        <w:t xml:space="preserve">la </w:t>
      </w:r>
      <w:r>
        <w:rPr>
          <w:rFonts w:eastAsia="Arial"/>
          <w:color w:val="000000"/>
        </w:rPr>
        <w:t xml:space="preserve">Línea </w:t>
      </w:r>
      <w:r w:rsidRPr="005B7434">
        <w:rPr>
          <w:b/>
        </w:rPr>
        <w:t>Fondo Rotatorio para la compra de colmenas</w:t>
      </w:r>
      <w:r w:rsidR="00610360">
        <w:t>s</w:t>
      </w:r>
      <w:r w:rsidR="004F66AE">
        <w:t>ó</w:t>
      </w:r>
      <w:r w:rsidR="00610360">
        <w:t xml:space="preserve">lo serán admitidos productores </w:t>
      </w:r>
      <w:r w:rsidR="004F66AE">
        <w:t xml:space="preserve">que posean </w:t>
      </w:r>
      <w:r w:rsidR="00610360">
        <w:t xml:space="preserve">hasta </w:t>
      </w:r>
      <w:r w:rsidR="004F66AE">
        <w:t>trescientas (</w:t>
      </w:r>
      <w:r w:rsidR="00610360">
        <w:t>300</w:t>
      </w:r>
      <w:r w:rsidR="004F66AE">
        <w:t>)</w:t>
      </w:r>
      <w:r w:rsidR="00610360">
        <w:t xml:space="preserve"> colmenas</w:t>
      </w:r>
      <w:r w:rsidR="004F66AE">
        <w:t>,</w:t>
      </w:r>
      <w:r w:rsidR="00610360">
        <w:t xml:space="preserve"> según registros actualizados </w:t>
      </w:r>
      <w:r w:rsidR="00610360" w:rsidRPr="004505D2">
        <w:t>del RE</w:t>
      </w:r>
      <w:r w:rsidR="004F66AE" w:rsidRPr="004505D2">
        <w:t>.</w:t>
      </w:r>
      <w:r w:rsidR="00610360" w:rsidRPr="004505D2">
        <w:t>NA</w:t>
      </w:r>
      <w:r w:rsidR="004F66AE" w:rsidRPr="004505D2">
        <w:t>.</w:t>
      </w:r>
      <w:r w:rsidR="00610360" w:rsidRPr="004505D2">
        <w:t>PA</w:t>
      </w:r>
      <w:r w:rsidR="004F66AE" w:rsidRPr="004505D2">
        <w:t>.</w:t>
      </w:r>
    </w:p>
    <w:p w14:paraId="2F2A643B" w14:textId="77777777" w:rsidR="00731BFC" w:rsidRPr="00085A0B" w:rsidRDefault="00731BFC" w:rsidP="00731BFC">
      <w:pPr>
        <w:pStyle w:val="Prrafodelista1"/>
        <w:spacing w:line="360" w:lineRule="auto"/>
        <w:ind w:left="360"/>
        <w:jc w:val="both"/>
      </w:pPr>
    </w:p>
    <w:p w14:paraId="0853F791" w14:textId="77777777" w:rsidR="00731BFC" w:rsidRPr="00085A0B" w:rsidRDefault="00B959AE" w:rsidP="00B959AE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Artículo V</w:t>
      </w:r>
      <w:r w:rsidR="00992D96">
        <w:rPr>
          <w:rFonts w:ascii="Times New Roman" w:hAnsi="Times New Roman"/>
          <w:color w:val="auto"/>
          <w:sz w:val="24"/>
          <w:szCs w:val="24"/>
        </w:rPr>
        <w:t>III.</w:t>
      </w:r>
      <w:r w:rsidR="00731BFC" w:rsidRPr="00085A0B">
        <w:rPr>
          <w:rFonts w:ascii="Times New Roman" w:hAnsi="Times New Roman"/>
          <w:color w:val="auto"/>
          <w:sz w:val="24"/>
          <w:szCs w:val="24"/>
        </w:rPr>
        <w:t>SOLICITANTES EXCLUIDOS</w:t>
      </w:r>
      <w:r w:rsidR="00992D96">
        <w:rPr>
          <w:rFonts w:ascii="Times New Roman" w:hAnsi="Times New Roman"/>
          <w:color w:val="auto"/>
          <w:sz w:val="24"/>
          <w:szCs w:val="24"/>
        </w:rPr>
        <w:t>.</w:t>
      </w:r>
    </w:p>
    <w:p w14:paraId="184D17C5" w14:textId="77777777" w:rsidR="0072370D" w:rsidRPr="00246173" w:rsidRDefault="00731BFC" w:rsidP="00731BFC">
      <w:pPr>
        <w:pStyle w:val="Prrafodelista1"/>
        <w:spacing w:line="360" w:lineRule="auto"/>
        <w:ind w:left="0"/>
        <w:jc w:val="both"/>
      </w:pPr>
      <w:r w:rsidRPr="00085A0B">
        <w:t xml:space="preserve">Quedan excluidos quienes no acrediten de manera suficiente </w:t>
      </w:r>
      <w:r w:rsidR="00B05E54" w:rsidRPr="00246173">
        <w:t>estar inscriptos</w:t>
      </w:r>
      <w:r w:rsidR="00246173" w:rsidRPr="00246173">
        <w:t xml:space="preserve">,con la actualización al día, en </w:t>
      </w:r>
      <w:r w:rsidR="00246173" w:rsidRPr="004505D2">
        <w:t xml:space="preserve">el </w:t>
      </w:r>
      <w:r w:rsidR="00BD28CE" w:rsidRPr="004505D2">
        <w:t>RE</w:t>
      </w:r>
      <w:r w:rsidR="00B05E54" w:rsidRPr="004505D2">
        <w:t>.</w:t>
      </w:r>
      <w:r w:rsidR="00BD28CE" w:rsidRPr="004505D2">
        <w:t>NA</w:t>
      </w:r>
      <w:r w:rsidR="00B05E54" w:rsidRPr="004505D2">
        <w:t>.</w:t>
      </w:r>
      <w:r w:rsidR="00BD28CE" w:rsidRPr="004505D2">
        <w:t>PA</w:t>
      </w:r>
      <w:r w:rsidR="00B05E54" w:rsidRPr="004505D2">
        <w:t>.</w:t>
      </w:r>
      <w:r w:rsidR="00BD28CE" w:rsidRPr="004505D2">
        <w:t xml:space="preserve"> de</w:t>
      </w:r>
      <w:r w:rsidR="00BD28CE" w:rsidRPr="00246173">
        <w:t xml:space="preserve"> la Provincia de San Juan</w:t>
      </w:r>
      <w:r w:rsidR="00E51B64" w:rsidRPr="00246173">
        <w:t>.</w:t>
      </w:r>
    </w:p>
    <w:p w14:paraId="6095ACD7" w14:textId="77777777" w:rsidR="00731BFC" w:rsidRPr="008C5FB2" w:rsidRDefault="00731BFC" w:rsidP="00731BFC">
      <w:pPr>
        <w:pStyle w:val="Prrafodelista1"/>
        <w:spacing w:line="360" w:lineRule="auto"/>
        <w:ind w:left="0"/>
        <w:jc w:val="both"/>
        <w:rPr>
          <w:rFonts w:ascii="Calibri" w:hAnsi="Calibri" w:cs="Arial"/>
        </w:rPr>
      </w:pPr>
    </w:p>
    <w:p w14:paraId="6914B0DC" w14:textId="77777777" w:rsidR="00731BFC" w:rsidRPr="00085A0B" w:rsidRDefault="00B959AE" w:rsidP="00B959AE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</w:t>
      </w:r>
      <w:r w:rsidR="00992D96">
        <w:rPr>
          <w:rFonts w:ascii="Times New Roman" w:hAnsi="Times New Roman"/>
          <w:color w:val="auto"/>
          <w:sz w:val="24"/>
          <w:szCs w:val="24"/>
        </w:rPr>
        <w:t>IX.</w:t>
      </w:r>
      <w:r w:rsidR="00731BFC" w:rsidRPr="00085A0B">
        <w:rPr>
          <w:rFonts w:ascii="Times New Roman" w:hAnsi="Times New Roman"/>
          <w:color w:val="auto"/>
          <w:sz w:val="24"/>
          <w:szCs w:val="24"/>
        </w:rPr>
        <w:t>DOMICILIO DEL BENEFICIARIO</w:t>
      </w:r>
      <w:r w:rsidR="000B3548">
        <w:rPr>
          <w:rFonts w:ascii="Times New Roman" w:hAnsi="Times New Roman"/>
          <w:color w:val="auto"/>
          <w:sz w:val="24"/>
          <w:szCs w:val="24"/>
        </w:rPr>
        <w:t>.</w:t>
      </w:r>
    </w:p>
    <w:p w14:paraId="59D1D252" w14:textId="77777777" w:rsidR="00731BFC" w:rsidRPr="00085A0B" w:rsidRDefault="00731BFC" w:rsidP="00731BFC">
      <w:pPr>
        <w:pStyle w:val="Textoindependiente2"/>
        <w:numPr>
          <w:ilvl w:val="0"/>
          <w:numId w:val="2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  <w:lang w:val="es-ES"/>
        </w:rPr>
      </w:pPr>
      <w:r w:rsidRPr="00085A0B">
        <w:rPr>
          <w:rFonts w:ascii="Times New Roman" w:hAnsi="Times New Roman"/>
          <w:sz w:val="24"/>
          <w:szCs w:val="24"/>
          <w:lang w:val="es-ES"/>
        </w:rPr>
        <w:t xml:space="preserve">El Beneficiario deberá denunciar su domicilio Real y Fiscal. </w:t>
      </w:r>
    </w:p>
    <w:p w14:paraId="617E6AEE" w14:textId="77777777" w:rsidR="00731BFC" w:rsidRPr="00085A0B" w:rsidRDefault="00731BFC" w:rsidP="00731BFC">
      <w:pPr>
        <w:pStyle w:val="Textoindependiente2"/>
        <w:numPr>
          <w:ilvl w:val="0"/>
          <w:numId w:val="2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  <w:lang w:val="es-ES"/>
        </w:rPr>
      </w:pPr>
      <w:r w:rsidRPr="00085A0B">
        <w:rPr>
          <w:rFonts w:ascii="Times New Roman" w:hAnsi="Times New Roman"/>
          <w:sz w:val="24"/>
          <w:szCs w:val="24"/>
          <w:lang w:val="es-ES"/>
        </w:rPr>
        <w:t xml:space="preserve">En caso que el domicilio Fiscal se encuentre fuera del territorio provincial, deberán constituir domicilio especial en la Provincia de San Juan sometiéndose a la jurisdicción de los Tribunales Ordinarios de la </w:t>
      </w:r>
      <w:r w:rsidR="00FB1753">
        <w:rPr>
          <w:rFonts w:ascii="Times New Roman" w:hAnsi="Times New Roman"/>
          <w:sz w:val="24"/>
          <w:szCs w:val="24"/>
          <w:lang w:val="es-ES"/>
        </w:rPr>
        <w:t>P</w:t>
      </w:r>
      <w:r w:rsidRPr="00085A0B">
        <w:rPr>
          <w:rFonts w:ascii="Times New Roman" w:hAnsi="Times New Roman"/>
          <w:sz w:val="24"/>
          <w:szCs w:val="24"/>
          <w:lang w:val="es-ES"/>
        </w:rPr>
        <w:t>rovincia, haciendo renuncia expresa a todo otro fuero o jurisdicción, incluso el Federal, para todo diferendo que se suscite.</w:t>
      </w:r>
    </w:p>
    <w:p w14:paraId="49D90FD1" w14:textId="77777777" w:rsidR="00731BFC" w:rsidRPr="00085A0B" w:rsidRDefault="00731BFC" w:rsidP="00731BFC">
      <w:pPr>
        <w:pStyle w:val="Textoindependiente2"/>
        <w:numPr>
          <w:ilvl w:val="0"/>
          <w:numId w:val="2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 xml:space="preserve">Si el Beneficiario cambiara su domicilio especial constituido, deberá comunicarlo por escrito a </w:t>
      </w:r>
      <w:r w:rsidR="000B3548">
        <w:rPr>
          <w:rFonts w:ascii="Times New Roman" w:hAnsi="Times New Roman"/>
          <w:sz w:val="24"/>
          <w:szCs w:val="24"/>
        </w:rPr>
        <w:t>“La</w:t>
      </w:r>
      <w:r w:rsidRPr="00085A0B">
        <w:rPr>
          <w:rFonts w:ascii="Times New Roman" w:hAnsi="Times New Roman"/>
          <w:sz w:val="24"/>
          <w:szCs w:val="24"/>
        </w:rPr>
        <w:t xml:space="preserve"> D</w:t>
      </w:r>
      <w:r w:rsidR="000B3548">
        <w:rPr>
          <w:rFonts w:ascii="Times New Roman" w:hAnsi="Times New Roman"/>
          <w:sz w:val="24"/>
          <w:szCs w:val="24"/>
        </w:rPr>
        <w:t>irección”</w:t>
      </w:r>
      <w:r w:rsidRPr="00085A0B">
        <w:rPr>
          <w:rFonts w:ascii="Times New Roman" w:hAnsi="Times New Roman"/>
          <w:sz w:val="24"/>
          <w:szCs w:val="24"/>
        </w:rPr>
        <w:t xml:space="preserve">, en </w:t>
      </w:r>
      <w:r w:rsidR="004D15DA" w:rsidRPr="00085A0B">
        <w:rPr>
          <w:rFonts w:ascii="Times New Roman" w:hAnsi="Times New Roman"/>
          <w:sz w:val="24"/>
          <w:szCs w:val="24"/>
        </w:rPr>
        <w:t xml:space="preserve">un plazo no mayor a </w:t>
      </w:r>
      <w:r w:rsidR="004D15DA">
        <w:rPr>
          <w:rFonts w:ascii="Times New Roman" w:hAnsi="Times New Roman"/>
          <w:sz w:val="24"/>
          <w:szCs w:val="24"/>
        </w:rPr>
        <w:t>diez (</w:t>
      </w:r>
      <w:r w:rsidR="004D15DA" w:rsidRPr="00085A0B">
        <w:rPr>
          <w:rFonts w:ascii="Times New Roman" w:hAnsi="Times New Roman"/>
          <w:sz w:val="24"/>
          <w:szCs w:val="24"/>
        </w:rPr>
        <w:t>10</w:t>
      </w:r>
      <w:r w:rsidR="004D15DA">
        <w:rPr>
          <w:rFonts w:ascii="Times New Roman" w:hAnsi="Times New Roman"/>
          <w:sz w:val="24"/>
          <w:szCs w:val="24"/>
        </w:rPr>
        <w:t>)</w:t>
      </w:r>
      <w:r w:rsidR="004D15DA" w:rsidRPr="00085A0B">
        <w:rPr>
          <w:rFonts w:ascii="Times New Roman" w:hAnsi="Times New Roman"/>
          <w:sz w:val="24"/>
          <w:szCs w:val="24"/>
        </w:rPr>
        <w:t xml:space="preserve"> días hábiles, a fin que pueda recibir sin demora las notas aclaratorias y/o </w:t>
      </w:r>
      <w:r w:rsidR="00B05E54" w:rsidRPr="00085A0B">
        <w:rPr>
          <w:rFonts w:ascii="Times New Roman" w:hAnsi="Times New Roman"/>
          <w:sz w:val="24"/>
          <w:szCs w:val="24"/>
        </w:rPr>
        <w:t>circulares pertinentes</w:t>
      </w:r>
      <w:r w:rsidRPr="00085A0B">
        <w:rPr>
          <w:rFonts w:ascii="Times New Roman" w:hAnsi="Times New Roman"/>
          <w:sz w:val="24"/>
          <w:szCs w:val="24"/>
        </w:rPr>
        <w:t xml:space="preserve"> o cualquier otra documentación, caso contrario, se tendrá por notificado de toda novedad en la Mesa de </w:t>
      </w:r>
      <w:r w:rsidR="00FB1753">
        <w:rPr>
          <w:rFonts w:ascii="Times New Roman" w:hAnsi="Times New Roman"/>
          <w:sz w:val="24"/>
          <w:szCs w:val="24"/>
        </w:rPr>
        <w:t>E</w:t>
      </w:r>
      <w:r w:rsidRPr="00085A0B">
        <w:rPr>
          <w:rFonts w:ascii="Times New Roman" w:hAnsi="Times New Roman"/>
          <w:sz w:val="24"/>
          <w:szCs w:val="24"/>
        </w:rPr>
        <w:t>ntradas del organismo ejecutor.</w:t>
      </w:r>
    </w:p>
    <w:p w14:paraId="27409939" w14:textId="77777777" w:rsidR="00731BFC" w:rsidRPr="008C5FB2" w:rsidRDefault="00731BFC" w:rsidP="00731BFC">
      <w:pPr>
        <w:pStyle w:val="Textoindependiente2"/>
        <w:spacing w:line="360" w:lineRule="auto"/>
        <w:rPr>
          <w:rFonts w:ascii="Calibri" w:hAnsi="Calibri"/>
          <w:sz w:val="24"/>
          <w:szCs w:val="24"/>
        </w:rPr>
      </w:pPr>
    </w:p>
    <w:p w14:paraId="7442E071" w14:textId="77777777" w:rsidR="00731BFC" w:rsidRPr="00085A0B" w:rsidRDefault="000B3548" w:rsidP="000B3548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X. </w:t>
      </w:r>
      <w:r w:rsidR="00731BFC" w:rsidRPr="00085A0B">
        <w:rPr>
          <w:rFonts w:ascii="Times New Roman" w:hAnsi="Times New Roman"/>
          <w:color w:val="auto"/>
          <w:sz w:val="24"/>
          <w:szCs w:val="24"/>
        </w:rPr>
        <w:t>RESTRICCIONES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14:paraId="44A94CDB" w14:textId="77777777" w:rsidR="00731BFC" w:rsidRPr="00085A0B" w:rsidRDefault="00731BFC" w:rsidP="00731BFC">
      <w:pPr>
        <w:pStyle w:val="Textoindependiente2"/>
        <w:numPr>
          <w:ilvl w:val="0"/>
          <w:numId w:val="5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>Completar la documentación para acceder a la Operatoria dentro de los plazos que la Autoridad de Aplicación estipule en cada llamado.</w:t>
      </w:r>
    </w:p>
    <w:p w14:paraId="2DF64680" w14:textId="77777777" w:rsidR="00731BFC" w:rsidRPr="00BD28CE" w:rsidRDefault="00731BFC" w:rsidP="00BD28CE">
      <w:pPr>
        <w:pStyle w:val="Textoindependiente2"/>
        <w:numPr>
          <w:ilvl w:val="0"/>
          <w:numId w:val="5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 xml:space="preserve">No podrá presentarse más de una solicitud </w:t>
      </w:r>
      <w:r w:rsidR="00361E90">
        <w:rPr>
          <w:rFonts w:ascii="Times New Roman" w:hAnsi="Times New Roman"/>
          <w:sz w:val="24"/>
          <w:szCs w:val="24"/>
        </w:rPr>
        <w:t xml:space="preserve">por </w:t>
      </w:r>
      <w:r w:rsidR="00246173">
        <w:rPr>
          <w:rFonts w:ascii="Times New Roman" w:hAnsi="Times New Roman"/>
          <w:sz w:val="24"/>
          <w:szCs w:val="24"/>
        </w:rPr>
        <w:t>L</w:t>
      </w:r>
      <w:r w:rsidR="00F2774B" w:rsidRPr="00246173">
        <w:rPr>
          <w:rFonts w:ascii="Times New Roman" w:hAnsi="Times New Roman"/>
          <w:sz w:val="24"/>
          <w:szCs w:val="24"/>
        </w:rPr>
        <w:t>ínea</w:t>
      </w:r>
      <w:r w:rsidR="00F2774B">
        <w:rPr>
          <w:rFonts w:ascii="Times New Roman" w:hAnsi="Times New Roman"/>
          <w:sz w:val="24"/>
          <w:szCs w:val="24"/>
        </w:rPr>
        <w:t>, por</w:t>
      </w:r>
      <w:r w:rsidRPr="00085A0B">
        <w:rPr>
          <w:rFonts w:ascii="Times New Roman" w:hAnsi="Times New Roman"/>
          <w:sz w:val="24"/>
          <w:szCs w:val="24"/>
        </w:rPr>
        <w:t xml:space="preserve"> persona física</w:t>
      </w:r>
      <w:r w:rsidR="00FB1753">
        <w:rPr>
          <w:rFonts w:ascii="Times New Roman" w:hAnsi="Times New Roman"/>
          <w:sz w:val="24"/>
          <w:szCs w:val="24"/>
        </w:rPr>
        <w:t xml:space="preserve"> y/o jurídica</w:t>
      </w:r>
      <w:r w:rsidRPr="00085A0B">
        <w:rPr>
          <w:rFonts w:ascii="Times New Roman" w:hAnsi="Times New Roman"/>
          <w:sz w:val="24"/>
          <w:szCs w:val="24"/>
        </w:rPr>
        <w:t>. Quedan exceptuadosaquellos casos en que el solicitante lo haga también como representante de sucesión o apoderado de terceros.</w:t>
      </w:r>
    </w:p>
    <w:p w14:paraId="5BFB6747" w14:textId="77777777" w:rsidR="00731BFC" w:rsidRPr="00085A0B" w:rsidRDefault="00731BFC" w:rsidP="00731BFC">
      <w:pPr>
        <w:pStyle w:val="Prrafodelista1"/>
        <w:spacing w:line="360" w:lineRule="auto"/>
        <w:ind w:left="1434"/>
        <w:jc w:val="both"/>
        <w:rPr>
          <w:lang w:val="es-ES_tradnl"/>
        </w:rPr>
      </w:pPr>
    </w:p>
    <w:p w14:paraId="56B5F345" w14:textId="77777777" w:rsidR="00731BFC" w:rsidRPr="00085A0B" w:rsidRDefault="00946D28" w:rsidP="00946D28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XI. </w:t>
      </w:r>
      <w:r w:rsidR="00731BFC" w:rsidRPr="00085A0B">
        <w:rPr>
          <w:rFonts w:ascii="Times New Roman" w:hAnsi="Times New Roman"/>
          <w:color w:val="auto"/>
          <w:sz w:val="24"/>
          <w:szCs w:val="24"/>
        </w:rPr>
        <w:t>DOCUMENTACIÓN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14:paraId="1D428E29" w14:textId="77777777" w:rsidR="00731BFC" w:rsidRPr="00085A0B" w:rsidRDefault="00731BFC" w:rsidP="00FB1753">
      <w:pPr>
        <w:spacing w:line="360" w:lineRule="auto"/>
        <w:jc w:val="both"/>
      </w:pPr>
      <w:r w:rsidRPr="00085A0B">
        <w:t xml:space="preserve">Las personas físicas </w:t>
      </w:r>
      <w:r w:rsidR="00FB1753">
        <w:t xml:space="preserve">y/o jurídicas </w:t>
      </w:r>
      <w:r w:rsidRPr="00085A0B">
        <w:t xml:space="preserve">que quieran ser beneficiarias del presente </w:t>
      </w:r>
      <w:r w:rsidR="00FB1753">
        <w:t>P</w:t>
      </w:r>
      <w:r w:rsidRPr="00085A0B">
        <w:t>rograma deben presentar la siguiente documentación:</w:t>
      </w:r>
    </w:p>
    <w:p w14:paraId="1D548A8C" w14:textId="77777777" w:rsidR="00731BFC" w:rsidRDefault="00731BFC" w:rsidP="00731BFC">
      <w:pPr>
        <w:pStyle w:val="Textoindependiente2"/>
        <w:numPr>
          <w:ilvl w:val="0"/>
          <w:numId w:val="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lastRenderedPageBreak/>
        <w:t xml:space="preserve">Nota de solicitud de </w:t>
      </w:r>
      <w:r w:rsidR="004D15DA">
        <w:rPr>
          <w:rFonts w:ascii="Times New Roman" w:hAnsi="Times New Roman"/>
          <w:sz w:val="24"/>
          <w:szCs w:val="24"/>
        </w:rPr>
        <w:t>inscripción según corresponda a l</w:t>
      </w:r>
      <w:r w:rsidR="00F35BA3">
        <w:rPr>
          <w:rFonts w:ascii="Times New Roman" w:hAnsi="Times New Roman"/>
          <w:sz w:val="24"/>
          <w:szCs w:val="24"/>
        </w:rPr>
        <w:t>a línea del</w:t>
      </w:r>
      <w:r w:rsidR="004D15DA">
        <w:rPr>
          <w:rFonts w:ascii="Times New Roman" w:hAnsi="Times New Roman"/>
          <w:sz w:val="24"/>
          <w:szCs w:val="24"/>
        </w:rPr>
        <w:t xml:space="preserve"> programa antes mencionad</w:t>
      </w:r>
      <w:r w:rsidR="00F35BA3">
        <w:rPr>
          <w:rFonts w:ascii="Times New Roman" w:hAnsi="Times New Roman"/>
          <w:sz w:val="24"/>
          <w:szCs w:val="24"/>
        </w:rPr>
        <w:t>as.</w:t>
      </w:r>
    </w:p>
    <w:p w14:paraId="4F53D38E" w14:textId="77777777" w:rsidR="00731BFC" w:rsidRPr="00085A0B" w:rsidRDefault="00731BFC" w:rsidP="00731BFC">
      <w:pPr>
        <w:pStyle w:val="Textoindependiente2"/>
        <w:numPr>
          <w:ilvl w:val="0"/>
          <w:numId w:val="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>Ficha de datos completos.</w:t>
      </w:r>
    </w:p>
    <w:p w14:paraId="5DE7DF5A" w14:textId="77777777" w:rsidR="00731BFC" w:rsidRPr="00085A0B" w:rsidRDefault="00731BFC" w:rsidP="00731BFC">
      <w:pPr>
        <w:pStyle w:val="Textoindependiente2"/>
        <w:numPr>
          <w:ilvl w:val="0"/>
          <w:numId w:val="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>Constancia de inscripción en AFIP.</w:t>
      </w:r>
    </w:p>
    <w:p w14:paraId="237067B3" w14:textId="77777777" w:rsidR="00731BFC" w:rsidRPr="00BD28CE" w:rsidRDefault="00731BFC" w:rsidP="00BD28CE">
      <w:pPr>
        <w:pStyle w:val="Textoindependiente2"/>
        <w:numPr>
          <w:ilvl w:val="0"/>
          <w:numId w:val="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>Constancia de inscripción en la Dirección General de Rentas.</w:t>
      </w:r>
    </w:p>
    <w:p w14:paraId="2A46F600" w14:textId="77777777" w:rsidR="00731BFC" w:rsidRPr="004505D2" w:rsidRDefault="00731BFC" w:rsidP="00731BFC">
      <w:pPr>
        <w:pStyle w:val="Textoindependiente2"/>
        <w:numPr>
          <w:ilvl w:val="0"/>
          <w:numId w:val="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4505D2">
        <w:rPr>
          <w:rFonts w:ascii="Times New Roman" w:hAnsi="Times New Roman"/>
          <w:sz w:val="24"/>
          <w:szCs w:val="24"/>
        </w:rPr>
        <w:t xml:space="preserve">Inscripción en el Registro Nacional </w:t>
      </w:r>
      <w:r w:rsidR="004D15DA" w:rsidRPr="004505D2">
        <w:rPr>
          <w:rFonts w:ascii="Times New Roman" w:hAnsi="Times New Roman"/>
          <w:sz w:val="24"/>
          <w:szCs w:val="24"/>
        </w:rPr>
        <w:t>Apícola</w:t>
      </w:r>
      <w:r w:rsidR="00BD28CE" w:rsidRPr="004505D2">
        <w:rPr>
          <w:rFonts w:ascii="Times New Roman" w:hAnsi="Times New Roman"/>
          <w:sz w:val="24"/>
          <w:szCs w:val="24"/>
        </w:rPr>
        <w:t xml:space="preserve"> (RE</w:t>
      </w:r>
      <w:r w:rsidR="00F35BA3" w:rsidRPr="004505D2">
        <w:rPr>
          <w:rFonts w:ascii="Times New Roman" w:hAnsi="Times New Roman"/>
          <w:sz w:val="24"/>
          <w:szCs w:val="24"/>
        </w:rPr>
        <w:t>.</w:t>
      </w:r>
      <w:r w:rsidR="00BD28CE" w:rsidRPr="004505D2">
        <w:rPr>
          <w:rFonts w:ascii="Times New Roman" w:hAnsi="Times New Roman"/>
          <w:sz w:val="24"/>
          <w:szCs w:val="24"/>
        </w:rPr>
        <w:t>NA</w:t>
      </w:r>
      <w:r w:rsidR="00F35BA3" w:rsidRPr="004505D2">
        <w:rPr>
          <w:rFonts w:ascii="Times New Roman" w:hAnsi="Times New Roman"/>
          <w:sz w:val="24"/>
          <w:szCs w:val="24"/>
        </w:rPr>
        <w:t>.</w:t>
      </w:r>
      <w:r w:rsidR="00BD28CE" w:rsidRPr="004505D2">
        <w:rPr>
          <w:rFonts w:ascii="Times New Roman" w:hAnsi="Times New Roman"/>
          <w:sz w:val="24"/>
          <w:szCs w:val="24"/>
        </w:rPr>
        <w:t>PA</w:t>
      </w:r>
      <w:r w:rsidR="00F35BA3" w:rsidRPr="004505D2">
        <w:rPr>
          <w:rFonts w:ascii="Times New Roman" w:hAnsi="Times New Roman"/>
          <w:sz w:val="24"/>
          <w:szCs w:val="24"/>
        </w:rPr>
        <w:t>.</w:t>
      </w:r>
      <w:r w:rsidRPr="004505D2">
        <w:rPr>
          <w:rFonts w:ascii="Times New Roman" w:hAnsi="Times New Roman"/>
          <w:sz w:val="24"/>
          <w:szCs w:val="24"/>
        </w:rPr>
        <w:t>).</w:t>
      </w:r>
    </w:p>
    <w:p w14:paraId="7F582BC6" w14:textId="77777777" w:rsidR="00731BFC" w:rsidRPr="00085A0B" w:rsidRDefault="00731BFC" w:rsidP="00731BFC">
      <w:r w:rsidRPr="00085A0B">
        <w:t xml:space="preserve">Además, deben acompañar la siguiente documentación, según sea el caso: </w:t>
      </w:r>
    </w:p>
    <w:p w14:paraId="74943999" w14:textId="77777777" w:rsidR="00731BFC" w:rsidRPr="00085A0B" w:rsidRDefault="00731BFC" w:rsidP="00731BFC"/>
    <w:p w14:paraId="7572875C" w14:textId="77777777" w:rsidR="00731BFC" w:rsidRPr="00085A0B" w:rsidRDefault="00731BFC" w:rsidP="00731BFC">
      <w:pPr>
        <w:pStyle w:val="Ttulo2"/>
        <w:numPr>
          <w:ilvl w:val="0"/>
          <w:numId w:val="0"/>
        </w:numPr>
        <w:spacing w:line="360" w:lineRule="auto"/>
        <w:jc w:val="both"/>
      </w:pPr>
      <w:bookmarkStart w:id="0" w:name="_Toc447787456"/>
      <w:r w:rsidRPr="00085A0B">
        <w:t>Personas Físicas</w:t>
      </w:r>
      <w:bookmarkEnd w:id="0"/>
      <w:r w:rsidR="00220627">
        <w:t>:</w:t>
      </w:r>
    </w:p>
    <w:p w14:paraId="45BFBA19" w14:textId="77777777" w:rsidR="00731BFC" w:rsidRPr="00085A0B" w:rsidRDefault="00731BFC" w:rsidP="00731BFC">
      <w:pPr>
        <w:pStyle w:val="Textoindependiente2"/>
        <w:numPr>
          <w:ilvl w:val="0"/>
          <w:numId w:val="7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>Fotocopia del D.N.I.</w:t>
      </w:r>
    </w:p>
    <w:p w14:paraId="67533DA7" w14:textId="77777777" w:rsidR="00731BFC" w:rsidRPr="00085A0B" w:rsidRDefault="00731BFC" w:rsidP="00731BFC">
      <w:pPr>
        <w:pStyle w:val="Textoindependiente2"/>
        <w:numPr>
          <w:ilvl w:val="0"/>
          <w:numId w:val="7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 xml:space="preserve">En caso de corresponder, copia del Poder. </w:t>
      </w:r>
    </w:p>
    <w:p w14:paraId="7F711112" w14:textId="77777777" w:rsidR="00731BFC" w:rsidRPr="00085A0B" w:rsidRDefault="00731BFC" w:rsidP="00731BFC">
      <w:pPr>
        <w:pStyle w:val="Ttulo2"/>
        <w:numPr>
          <w:ilvl w:val="0"/>
          <w:numId w:val="0"/>
        </w:numPr>
        <w:tabs>
          <w:tab w:val="left" w:pos="1843"/>
        </w:tabs>
        <w:spacing w:line="360" w:lineRule="auto"/>
        <w:jc w:val="both"/>
      </w:pPr>
      <w:bookmarkStart w:id="1" w:name="_Toc447787458"/>
      <w:r w:rsidRPr="00085A0B">
        <w:t>Sucesiones</w:t>
      </w:r>
      <w:bookmarkEnd w:id="1"/>
      <w:r w:rsidR="00220627">
        <w:t>:</w:t>
      </w:r>
    </w:p>
    <w:p w14:paraId="2FA8E4D6" w14:textId="77777777" w:rsidR="00731BFC" w:rsidRPr="00085A0B" w:rsidRDefault="00731BFC" w:rsidP="00731BFC">
      <w:pPr>
        <w:spacing w:line="360" w:lineRule="auto"/>
        <w:jc w:val="both"/>
      </w:pPr>
      <w:r w:rsidRPr="00085A0B">
        <w:t>En este caso se incorpora a los requisitos detallados en persona física lo siguiente:</w:t>
      </w:r>
    </w:p>
    <w:p w14:paraId="7D5FC4F9" w14:textId="77777777" w:rsidR="00731BFC" w:rsidRPr="00085A0B" w:rsidRDefault="00731BFC" w:rsidP="00731BFC">
      <w:pPr>
        <w:pStyle w:val="Textoindependiente2"/>
        <w:numPr>
          <w:ilvl w:val="0"/>
          <w:numId w:val="8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>Copia de la sentencia de declaratoria de herederos suscripta por juez interviniente.</w:t>
      </w:r>
    </w:p>
    <w:p w14:paraId="5E147F7D" w14:textId="77777777" w:rsidR="00731BFC" w:rsidRPr="00085A0B" w:rsidRDefault="00731BFC" w:rsidP="00731BFC">
      <w:pPr>
        <w:pStyle w:val="Textoindependiente2"/>
        <w:numPr>
          <w:ilvl w:val="0"/>
          <w:numId w:val="8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>Copia de la designación de administrador judicial.</w:t>
      </w:r>
    </w:p>
    <w:p w14:paraId="536BC224" w14:textId="77777777" w:rsidR="00731BFC" w:rsidRPr="00085A0B" w:rsidRDefault="00731BFC" w:rsidP="00731BFC">
      <w:pPr>
        <w:pStyle w:val="Textoindependiente2"/>
        <w:numPr>
          <w:ilvl w:val="0"/>
          <w:numId w:val="8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 xml:space="preserve">Copia de la 1º y 2º hoja del DNI/LE/LC del </w:t>
      </w:r>
      <w:r w:rsidR="003225C7">
        <w:rPr>
          <w:rFonts w:ascii="Times New Roman" w:hAnsi="Times New Roman"/>
          <w:sz w:val="24"/>
          <w:szCs w:val="24"/>
        </w:rPr>
        <w:t>a</w:t>
      </w:r>
      <w:r w:rsidRPr="00085A0B">
        <w:rPr>
          <w:rFonts w:ascii="Times New Roman" w:hAnsi="Times New Roman"/>
          <w:sz w:val="24"/>
          <w:szCs w:val="24"/>
        </w:rPr>
        <w:t xml:space="preserve">dministrador </w:t>
      </w:r>
      <w:r w:rsidR="003225C7">
        <w:rPr>
          <w:rFonts w:ascii="Times New Roman" w:hAnsi="Times New Roman"/>
          <w:sz w:val="24"/>
          <w:szCs w:val="24"/>
        </w:rPr>
        <w:t>j</w:t>
      </w:r>
      <w:r w:rsidRPr="00085A0B">
        <w:rPr>
          <w:rFonts w:ascii="Times New Roman" w:hAnsi="Times New Roman"/>
          <w:sz w:val="24"/>
          <w:szCs w:val="24"/>
        </w:rPr>
        <w:t>udicial.</w:t>
      </w:r>
    </w:p>
    <w:p w14:paraId="6803AFD9" w14:textId="77777777" w:rsidR="00731BFC" w:rsidRPr="00085A0B" w:rsidRDefault="00731BFC" w:rsidP="00731BFC">
      <w:pPr>
        <w:pStyle w:val="Ttulo2"/>
        <w:numPr>
          <w:ilvl w:val="0"/>
          <w:numId w:val="0"/>
        </w:numPr>
        <w:tabs>
          <w:tab w:val="left" w:pos="1843"/>
        </w:tabs>
        <w:spacing w:line="360" w:lineRule="auto"/>
        <w:jc w:val="both"/>
      </w:pPr>
      <w:bookmarkStart w:id="2" w:name="_Toc447787460"/>
      <w:r w:rsidRPr="00085A0B">
        <w:t>Sociedades de Hecho</w:t>
      </w:r>
      <w:bookmarkEnd w:id="2"/>
      <w:r w:rsidR="003225C7">
        <w:t>:</w:t>
      </w:r>
    </w:p>
    <w:p w14:paraId="707E10B0" w14:textId="77777777" w:rsidR="00731BFC" w:rsidRPr="00085A0B" w:rsidRDefault="00731BFC" w:rsidP="00731BFC">
      <w:pPr>
        <w:spacing w:line="360" w:lineRule="auto"/>
        <w:jc w:val="both"/>
      </w:pPr>
      <w:r w:rsidRPr="00085A0B">
        <w:t>En este caso se incorpora a los requisitos detallados en persona física lo siguiente:</w:t>
      </w:r>
    </w:p>
    <w:p w14:paraId="2F532F9E" w14:textId="77777777" w:rsidR="00731BFC" w:rsidRPr="00085A0B" w:rsidRDefault="00731BFC" w:rsidP="00731BFC">
      <w:pPr>
        <w:pStyle w:val="Textoindependiente2"/>
        <w:numPr>
          <w:ilvl w:val="0"/>
          <w:numId w:val="12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>Copia de la 1º y 2º hoja del DNI/LE/LC de todos los integrantes</w:t>
      </w:r>
      <w:r w:rsidR="003225C7">
        <w:rPr>
          <w:rFonts w:ascii="Times New Roman" w:hAnsi="Times New Roman"/>
          <w:sz w:val="24"/>
          <w:szCs w:val="24"/>
        </w:rPr>
        <w:t xml:space="preserve"> de la sociedad</w:t>
      </w:r>
      <w:r w:rsidRPr="00085A0B">
        <w:rPr>
          <w:rFonts w:ascii="Times New Roman" w:hAnsi="Times New Roman"/>
          <w:sz w:val="24"/>
          <w:szCs w:val="24"/>
        </w:rPr>
        <w:t>.</w:t>
      </w:r>
    </w:p>
    <w:p w14:paraId="255687A8" w14:textId="77777777" w:rsidR="00731BFC" w:rsidRPr="00085A0B" w:rsidRDefault="00731BFC" w:rsidP="00731BFC">
      <w:pPr>
        <w:pStyle w:val="Prrafodelista1"/>
        <w:spacing w:line="360" w:lineRule="auto"/>
        <w:ind w:left="360"/>
        <w:jc w:val="both"/>
      </w:pPr>
    </w:p>
    <w:p w14:paraId="039F07E9" w14:textId="77777777" w:rsidR="00731BFC" w:rsidRPr="00085A0B" w:rsidRDefault="00A44EC0" w:rsidP="00A44EC0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XII. </w:t>
      </w:r>
      <w:r w:rsidR="00731BFC" w:rsidRPr="00085A0B">
        <w:rPr>
          <w:rFonts w:ascii="Times New Roman" w:hAnsi="Times New Roman"/>
          <w:color w:val="auto"/>
          <w:sz w:val="24"/>
          <w:szCs w:val="24"/>
        </w:rPr>
        <w:t>FORMA DE PRESENTACION DE LA DOCUMENTACION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14:paraId="06FF1AE3" w14:textId="77777777" w:rsidR="00731BFC" w:rsidRPr="00085A0B" w:rsidRDefault="00731BFC" w:rsidP="00731BFC">
      <w:pPr>
        <w:pStyle w:val="Textoindependiente2"/>
        <w:numPr>
          <w:ilvl w:val="0"/>
          <w:numId w:val="1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 xml:space="preserve">La documentación solicitada deberá presentarse, en los lugares habilitados, ante </w:t>
      </w:r>
      <w:r w:rsidR="00A44EC0">
        <w:rPr>
          <w:rFonts w:ascii="Times New Roman" w:hAnsi="Times New Roman"/>
          <w:sz w:val="24"/>
          <w:szCs w:val="24"/>
        </w:rPr>
        <w:t>“La Dirección”</w:t>
      </w:r>
      <w:r w:rsidRPr="00085A0B">
        <w:rPr>
          <w:rFonts w:ascii="Times New Roman" w:hAnsi="Times New Roman"/>
          <w:sz w:val="24"/>
          <w:szCs w:val="24"/>
        </w:rPr>
        <w:t>, en original y copia, en las fechas, formas y plazos establecidos en cada llamado.</w:t>
      </w:r>
    </w:p>
    <w:p w14:paraId="03B73482" w14:textId="77777777" w:rsidR="00731BFC" w:rsidRPr="00085A0B" w:rsidRDefault="00731BFC" w:rsidP="00731BFC">
      <w:pPr>
        <w:pStyle w:val="Textoindependiente2"/>
        <w:numPr>
          <w:ilvl w:val="0"/>
          <w:numId w:val="1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 xml:space="preserve">Cada solicitud deberá estar acompañada del formulario de solicitud que a tal fin disponga </w:t>
      </w:r>
      <w:r w:rsidR="00A44EC0">
        <w:rPr>
          <w:rFonts w:ascii="Times New Roman" w:hAnsi="Times New Roman"/>
          <w:sz w:val="24"/>
          <w:szCs w:val="24"/>
        </w:rPr>
        <w:t>“La Dirección”</w:t>
      </w:r>
      <w:r w:rsidRPr="00085A0B">
        <w:rPr>
          <w:rFonts w:ascii="Times New Roman" w:hAnsi="Times New Roman"/>
          <w:sz w:val="24"/>
          <w:szCs w:val="24"/>
        </w:rPr>
        <w:t xml:space="preserve"> y de la documentación que se corresponda a los fines de iniciar el trámite.</w:t>
      </w:r>
    </w:p>
    <w:p w14:paraId="266621FD" w14:textId="77777777" w:rsidR="00731BFC" w:rsidRPr="00085A0B" w:rsidRDefault="00731BFC" w:rsidP="00731BFC">
      <w:pPr>
        <w:pStyle w:val="Textoindependiente2"/>
        <w:numPr>
          <w:ilvl w:val="0"/>
          <w:numId w:val="1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>La documentación, deberá estar firmada por los beneficiarios (o, en su defecto, su representante legal o apoderado) en todas sus hojas. En todos los casos, se deberán acompañar los originales a los fines de constatar la autenticidad de las copias presentadas.</w:t>
      </w:r>
    </w:p>
    <w:p w14:paraId="3732BAAE" w14:textId="77777777" w:rsidR="00731BFC" w:rsidRPr="00085A0B" w:rsidRDefault="00731BFC" w:rsidP="00731BFC">
      <w:pPr>
        <w:pStyle w:val="Textoindependiente2"/>
        <w:numPr>
          <w:ilvl w:val="0"/>
          <w:numId w:val="1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 xml:space="preserve">La sola presentación del </w:t>
      </w:r>
      <w:r w:rsidR="001A2411">
        <w:rPr>
          <w:rFonts w:ascii="Times New Roman" w:hAnsi="Times New Roman"/>
          <w:sz w:val="24"/>
          <w:szCs w:val="24"/>
        </w:rPr>
        <w:t>b</w:t>
      </w:r>
      <w:r w:rsidRPr="00085A0B">
        <w:rPr>
          <w:rFonts w:ascii="Times New Roman" w:hAnsi="Times New Roman"/>
          <w:sz w:val="24"/>
          <w:szCs w:val="24"/>
        </w:rPr>
        <w:t>eneficiario implica el pleno conocimiento y aceptación de todos y cada uno de los términos que surgen de este Reglamento.</w:t>
      </w:r>
    </w:p>
    <w:p w14:paraId="303081E6" w14:textId="77777777" w:rsidR="00731BFC" w:rsidRPr="00085A0B" w:rsidRDefault="00731BFC" w:rsidP="00731BFC">
      <w:pPr>
        <w:pStyle w:val="Textoindependiente2"/>
        <w:numPr>
          <w:ilvl w:val="0"/>
          <w:numId w:val="1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t>Las enmiendas y raspaduras de la solicitud deberán ser debidamente salvadas al pie de la página y antes de la firma, entendiéndose que la falta de esa salvedad no invalida totalmente la solicitud, sino el ítem, renglón, rubro o página afectada.</w:t>
      </w:r>
    </w:p>
    <w:p w14:paraId="4FF4227B" w14:textId="77777777" w:rsidR="00731BFC" w:rsidRPr="00085A0B" w:rsidRDefault="00731BFC" w:rsidP="00731BFC">
      <w:pPr>
        <w:pStyle w:val="Textoindependiente2"/>
        <w:numPr>
          <w:ilvl w:val="0"/>
          <w:numId w:val="1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5A0B">
        <w:rPr>
          <w:rFonts w:ascii="Times New Roman" w:hAnsi="Times New Roman"/>
          <w:sz w:val="24"/>
          <w:szCs w:val="24"/>
        </w:rPr>
        <w:lastRenderedPageBreak/>
        <w:t xml:space="preserve">Para el caso de incumplimiento de cualquiera de los plazos establecidos en el presente </w:t>
      </w:r>
      <w:r w:rsidR="00A44EC0">
        <w:rPr>
          <w:rFonts w:ascii="Times New Roman" w:hAnsi="Times New Roman"/>
          <w:sz w:val="24"/>
          <w:szCs w:val="24"/>
        </w:rPr>
        <w:t>R</w:t>
      </w:r>
      <w:r w:rsidRPr="00085A0B">
        <w:rPr>
          <w:rFonts w:ascii="Times New Roman" w:hAnsi="Times New Roman"/>
          <w:sz w:val="24"/>
          <w:szCs w:val="24"/>
        </w:rPr>
        <w:t>eglamento, será denegada la petición, notificando al solicitante, y se procederá sin más trámite al archivo del expediente correspondiente.</w:t>
      </w:r>
    </w:p>
    <w:p w14:paraId="63DB9EED" w14:textId="77777777" w:rsidR="00731BFC" w:rsidRPr="00085A0B" w:rsidRDefault="00731BFC" w:rsidP="00731BFC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7B6CC68E" w14:textId="77777777" w:rsidR="00731BFC" w:rsidRPr="00085A0B" w:rsidRDefault="00A44EC0" w:rsidP="00A44EC0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XIII. </w:t>
      </w:r>
      <w:r w:rsidR="00731BFC" w:rsidRPr="00085A0B">
        <w:rPr>
          <w:rFonts w:ascii="Times New Roman" w:hAnsi="Times New Roman"/>
          <w:color w:val="auto"/>
          <w:sz w:val="24"/>
          <w:szCs w:val="24"/>
        </w:rPr>
        <w:t>APROBACIÓN O RECHAZO DE LA SOLICITUD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14:paraId="170A3B56" w14:textId="77777777" w:rsidR="00731BFC" w:rsidRDefault="00731BFC" w:rsidP="00731BFC">
      <w:pPr>
        <w:pStyle w:val="Textoindependiente"/>
        <w:spacing w:line="360" w:lineRule="auto"/>
        <w:jc w:val="both"/>
      </w:pPr>
      <w:r w:rsidRPr="00085A0B">
        <w:t xml:space="preserve">El Comité Evaluador, evaluará y aprobará aquellas solicitudes que a su juicio satisfagan en mejor forma los intereses del presente </w:t>
      </w:r>
      <w:r w:rsidR="00FB1753">
        <w:t>R</w:t>
      </w:r>
      <w:r w:rsidRPr="00085A0B">
        <w:t>eglamento, sin que por tal motivo el o los postulantes presentados tengan derecho a reclamar indemnización alguna, por lo que no podrán reclamar daños o perjuicios derivados de su voluntad de participar, en ninguna de sus formas (daño emergente, lucro cesante, pérdida de oportunidad, etc.).</w:t>
      </w:r>
    </w:p>
    <w:p w14:paraId="7E930E8E" w14:textId="77777777" w:rsidR="00731BFC" w:rsidRDefault="00731BFC" w:rsidP="00731BFC">
      <w:pPr>
        <w:pStyle w:val="Textoindependiente"/>
        <w:spacing w:line="360" w:lineRule="auto"/>
        <w:jc w:val="both"/>
      </w:pPr>
    </w:p>
    <w:p w14:paraId="6AA26641" w14:textId="77777777" w:rsidR="00731BFC" w:rsidRPr="00085A0B" w:rsidRDefault="00971FFE" w:rsidP="00971FFE">
      <w:pPr>
        <w:pStyle w:val="Ttulo1"/>
        <w:numPr>
          <w:ilvl w:val="0"/>
          <w:numId w:val="0"/>
        </w:numPr>
        <w:spacing w:before="0" w:line="360" w:lineRule="auto"/>
        <w:ind w:left="993" w:hanging="993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XIV. </w:t>
      </w:r>
      <w:r w:rsidR="000D75A3">
        <w:rPr>
          <w:rFonts w:ascii="Times New Roman" w:hAnsi="Times New Roman"/>
          <w:color w:val="auto"/>
          <w:sz w:val="24"/>
          <w:szCs w:val="24"/>
        </w:rPr>
        <w:t xml:space="preserve">CONDICIONES DEL </w:t>
      </w:r>
      <w:bookmarkStart w:id="3" w:name="_Ref189822886"/>
      <w:bookmarkStart w:id="4" w:name="_Toc189898483"/>
      <w:bookmarkStart w:id="5" w:name="_Toc190231605"/>
      <w:bookmarkStart w:id="6" w:name="_Toc190248982"/>
      <w:bookmarkStart w:id="7" w:name="_Toc191700357"/>
      <w:r w:rsidR="000D75A3">
        <w:rPr>
          <w:rFonts w:ascii="Times New Roman" w:hAnsi="Times New Roman"/>
          <w:color w:val="auto"/>
          <w:sz w:val="24"/>
          <w:szCs w:val="24"/>
        </w:rPr>
        <w:t>PROGRAMA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bookmarkEnd w:id="3"/>
    <w:bookmarkEnd w:id="4"/>
    <w:bookmarkEnd w:id="5"/>
    <w:bookmarkEnd w:id="6"/>
    <w:bookmarkEnd w:id="7"/>
    <w:p w14:paraId="7339B170" w14:textId="77777777" w:rsidR="00FB1753" w:rsidRPr="00081D49" w:rsidRDefault="00731BFC" w:rsidP="00731BFC">
      <w:pPr>
        <w:pStyle w:val="Textoindependiente2"/>
        <w:numPr>
          <w:ilvl w:val="0"/>
          <w:numId w:val="10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1D49">
        <w:rPr>
          <w:rFonts w:ascii="Times New Roman" w:hAnsi="Times New Roman"/>
          <w:sz w:val="24"/>
          <w:szCs w:val="24"/>
        </w:rPr>
        <w:t xml:space="preserve">La operatoria prevista en el </w:t>
      </w:r>
      <w:r w:rsidR="00DF5877" w:rsidRPr="00081D49">
        <w:rPr>
          <w:rFonts w:ascii="Times New Roman" w:hAnsi="Times New Roman"/>
          <w:sz w:val="24"/>
          <w:szCs w:val="24"/>
        </w:rPr>
        <w:t>presen</w:t>
      </w:r>
      <w:r w:rsidRPr="00081D49">
        <w:rPr>
          <w:rFonts w:ascii="Times New Roman" w:hAnsi="Times New Roman"/>
          <w:sz w:val="24"/>
          <w:szCs w:val="24"/>
        </w:rPr>
        <w:t>te Reglamento</w:t>
      </w:r>
      <w:r w:rsidR="00FB1753" w:rsidRPr="00081D49">
        <w:rPr>
          <w:rFonts w:ascii="Times New Roman" w:hAnsi="Times New Roman"/>
          <w:sz w:val="24"/>
          <w:szCs w:val="24"/>
        </w:rPr>
        <w:t xml:space="preserve"> entra en vigencia a partir de la aprobación del correspondiente Programa.</w:t>
      </w:r>
    </w:p>
    <w:p w14:paraId="07591020" w14:textId="77777777" w:rsidR="00731BFC" w:rsidRPr="00081D49" w:rsidRDefault="00731BFC" w:rsidP="00731BFC">
      <w:pPr>
        <w:pStyle w:val="Textoindependiente2"/>
        <w:numPr>
          <w:ilvl w:val="0"/>
          <w:numId w:val="10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1D49">
        <w:rPr>
          <w:rFonts w:ascii="Times New Roman" w:hAnsi="Times New Roman"/>
          <w:sz w:val="24"/>
          <w:szCs w:val="24"/>
        </w:rPr>
        <w:t>Frente a sucesivos aportes del Ministerio de Producción y Desarrollo Económico, con el mismo objeto, será de aplicación el presente Reglamento. El monto del incentivo, podrá ser modificado por el Comité Evalua</w:t>
      </w:r>
      <w:r w:rsidR="001660F0" w:rsidRPr="00081D49">
        <w:rPr>
          <w:rFonts w:ascii="Times New Roman" w:hAnsi="Times New Roman"/>
          <w:sz w:val="24"/>
          <w:szCs w:val="24"/>
        </w:rPr>
        <w:t>dor</w:t>
      </w:r>
      <w:r w:rsidRPr="00081D49">
        <w:rPr>
          <w:rFonts w:ascii="Times New Roman" w:hAnsi="Times New Roman"/>
          <w:sz w:val="24"/>
          <w:szCs w:val="24"/>
        </w:rPr>
        <w:t xml:space="preserve"> para los sucesivos llamados.</w:t>
      </w:r>
    </w:p>
    <w:p w14:paraId="7ECC479B" w14:textId="77777777" w:rsidR="0014627C" w:rsidRPr="00081D49" w:rsidRDefault="00314E82" w:rsidP="00E34B33">
      <w:pPr>
        <w:pStyle w:val="Textoindependiente2"/>
        <w:numPr>
          <w:ilvl w:val="0"/>
          <w:numId w:val="10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1D49">
        <w:rPr>
          <w:rFonts w:ascii="Times New Roman" w:hAnsi="Times New Roman"/>
          <w:sz w:val="24"/>
          <w:szCs w:val="24"/>
        </w:rPr>
        <w:t>Además, e</w:t>
      </w:r>
      <w:r w:rsidR="00971FFE" w:rsidRPr="00081D49">
        <w:rPr>
          <w:rFonts w:ascii="Times New Roman" w:hAnsi="Times New Roman"/>
          <w:sz w:val="24"/>
          <w:szCs w:val="24"/>
        </w:rPr>
        <w:t xml:space="preserve">s </w:t>
      </w:r>
      <w:r w:rsidRPr="00081D49">
        <w:rPr>
          <w:rFonts w:ascii="Times New Roman" w:hAnsi="Times New Roman"/>
          <w:sz w:val="24"/>
          <w:szCs w:val="24"/>
        </w:rPr>
        <w:t xml:space="preserve">requisito </w:t>
      </w:r>
      <w:r w:rsidR="000D75A3" w:rsidRPr="00081D49">
        <w:rPr>
          <w:rFonts w:ascii="Times New Roman" w:hAnsi="Times New Roman"/>
          <w:sz w:val="24"/>
          <w:szCs w:val="24"/>
        </w:rPr>
        <w:t xml:space="preserve">de </w:t>
      </w:r>
      <w:r w:rsidR="00081D49" w:rsidRPr="00081D49">
        <w:rPr>
          <w:rFonts w:ascii="Times New Roman" w:hAnsi="Times New Roman"/>
          <w:sz w:val="24"/>
          <w:szCs w:val="24"/>
        </w:rPr>
        <w:t xml:space="preserve">la Línea </w:t>
      </w:r>
      <w:r w:rsidR="000D75A3" w:rsidRPr="00081D49">
        <w:rPr>
          <w:rFonts w:ascii="Times New Roman" w:hAnsi="Times New Roman"/>
          <w:sz w:val="24"/>
          <w:szCs w:val="24"/>
        </w:rPr>
        <w:t xml:space="preserve">Fondos Rotatorios para la compra de colmenas </w:t>
      </w:r>
      <w:r w:rsidR="00971FFE" w:rsidRPr="00081D49">
        <w:rPr>
          <w:rFonts w:ascii="Times New Roman" w:hAnsi="Times New Roman"/>
          <w:sz w:val="24"/>
          <w:szCs w:val="24"/>
        </w:rPr>
        <w:t xml:space="preserve">que </w:t>
      </w:r>
      <w:r w:rsidRPr="00081D49">
        <w:rPr>
          <w:rFonts w:ascii="Times New Roman" w:hAnsi="Times New Roman"/>
          <w:sz w:val="24"/>
          <w:szCs w:val="24"/>
        </w:rPr>
        <w:t xml:space="preserve">el productor no posea más </w:t>
      </w:r>
      <w:r w:rsidR="00731BFC" w:rsidRPr="00081D49">
        <w:rPr>
          <w:rFonts w:ascii="Times New Roman" w:hAnsi="Times New Roman"/>
          <w:sz w:val="24"/>
          <w:szCs w:val="24"/>
        </w:rPr>
        <w:t xml:space="preserve">de </w:t>
      </w:r>
      <w:r w:rsidR="000D75A3" w:rsidRPr="00081D49">
        <w:rPr>
          <w:rFonts w:ascii="Times New Roman" w:hAnsi="Times New Roman"/>
          <w:sz w:val="24"/>
          <w:szCs w:val="24"/>
        </w:rPr>
        <w:t xml:space="preserve">trescientas </w:t>
      </w:r>
      <w:r w:rsidR="0014627C" w:rsidRPr="00081D49">
        <w:rPr>
          <w:rFonts w:ascii="Times New Roman" w:hAnsi="Times New Roman"/>
          <w:sz w:val="24"/>
          <w:szCs w:val="24"/>
        </w:rPr>
        <w:t>(300) colmenas</w:t>
      </w:r>
      <w:r w:rsidR="00DF5877" w:rsidRPr="00081D49">
        <w:rPr>
          <w:rFonts w:ascii="Times New Roman" w:hAnsi="Times New Roman"/>
          <w:sz w:val="24"/>
          <w:szCs w:val="24"/>
        </w:rPr>
        <w:t>.</w:t>
      </w:r>
    </w:p>
    <w:p w14:paraId="7DE3F70C" w14:textId="77777777" w:rsidR="003A0E1E" w:rsidRPr="00081D49" w:rsidRDefault="003A0E1E" w:rsidP="00E34B33">
      <w:pPr>
        <w:pStyle w:val="Textoindependiente2"/>
        <w:numPr>
          <w:ilvl w:val="0"/>
          <w:numId w:val="10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1D49">
        <w:rPr>
          <w:rFonts w:ascii="Times New Roman" w:hAnsi="Times New Roman"/>
          <w:sz w:val="24"/>
          <w:szCs w:val="24"/>
        </w:rPr>
        <w:t xml:space="preserve">Las dosis de medicamento contra </w:t>
      </w:r>
      <w:proofErr w:type="spellStart"/>
      <w:r w:rsidRPr="00081D49">
        <w:rPr>
          <w:rFonts w:ascii="Times New Roman" w:hAnsi="Times New Roman"/>
          <w:sz w:val="24"/>
          <w:szCs w:val="24"/>
        </w:rPr>
        <w:t>Varroa</w:t>
      </w:r>
      <w:proofErr w:type="spellEnd"/>
      <w:r w:rsidRPr="00081D49">
        <w:rPr>
          <w:rFonts w:ascii="Times New Roman" w:hAnsi="Times New Roman"/>
          <w:sz w:val="24"/>
          <w:szCs w:val="24"/>
        </w:rPr>
        <w:t xml:space="preserve"> será entregado por “La Dirección” en el lugar y hora que determine</w:t>
      </w:r>
      <w:r w:rsidR="00DF5877" w:rsidRPr="00081D49">
        <w:rPr>
          <w:rFonts w:ascii="Times New Roman" w:hAnsi="Times New Roman"/>
          <w:sz w:val="24"/>
          <w:szCs w:val="24"/>
        </w:rPr>
        <w:t>n</w:t>
      </w:r>
      <w:r w:rsidRPr="00081D49">
        <w:rPr>
          <w:rFonts w:ascii="Times New Roman" w:hAnsi="Times New Roman"/>
          <w:sz w:val="24"/>
          <w:szCs w:val="24"/>
        </w:rPr>
        <w:t xml:space="preserve"> a tal fin a los beneficiarios que hayan cumplido con los requisitos solicitados en la presente reglamentación</w:t>
      </w:r>
      <w:r w:rsidR="00DF5877" w:rsidRPr="00081D49">
        <w:rPr>
          <w:rFonts w:ascii="Times New Roman" w:hAnsi="Times New Roman"/>
          <w:sz w:val="24"/>
          <w:szCs w:val="24"/>
        </w:rPr>
        <w:t xml:space="preserve">. </w:t>
      </w:r>
    </w:p>
    <w:p w14:paraId="2D897D5F" w14:textId="77777777" w:rsidR="00992469" w:rsidRPr="00081D49" w:rsidRDefault="003A0E1E" w:rsidP="00992469">
      <w:pPr>
        <w:pStyle w:val="Textoindependiente2"/>
        <w:numPr>
          <w:ilvl w:val="0"/>
          <w:numId w:val="10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1D49">
        <w:rPr>
          <w:rFonts w:ascii="Times New Roman" w:hAnsi="Times New Roman"/>
          <w:sz w:val="24"/>
          <w:szCs w:val="24"/>
        </w:rPr>
        <w:t>L</w:t>
      </w:r>
      <w:r w:rsidR="00731BFC" w:rsidRPr="00081D49">
        <w:rPr>
          <w:rFonts w:ascii="Times New Roman" w:hAnsi="Times New Roman"/>
          <w:sz w:val="24"/>
          <w:szCs w:val="24"/>
        </w:rPr>
        <w:t xml:space="preserve">a orden de </w:t>
      </w:r>
      <w:r w:rsidRPr="00081D49">
        <w:rPr>
          <w:rFonts w:ascii="Times New Roman" w:hAnsi="Times New Roman"/>
          <w:sz w:val="24"/>
          <w:szCs w:val="24"/>
        </w:rPr>
        <w:t xml:space="preserve">entrega de las colmenas no será </w:t>
      </w:r>
      <w:r w:rsidR="00731BFC" w:rsidRPr="00081D49">
        <w:rPr>
          <w:rFonts w:ascii="Times New Roman" w:hAnsi="Times New Roman"/>
          <w:sz w:val="24"/>
          <w:szCs w:val="24"/>
        </w:rPr>
        <w:t>cursada al beneficiario, sino a</w:t>
      </w:r>
      <w:r w:rsidR="0014627C" w:rsidRPr="00081D49">
        <w:rPr>
          <w:rFonts w:ascii="Times New Roman" w:hAnsi="Times New Roman"/>
          <w:sz w:val="24"/>
          <w:szCs w:val="24"/>
        </w:rPr>
        <w:t xml:space="preserve">l proveedor </w:t>
      </w:r>
      <w:r w:rsidRPr="00081D49">
        <w:rPr>
          <w:rFonts w:ascii="Times New Roman" w:hAnsi="Times New Roman"/>
          <w:sz w:val="24"/>
          <w:szCs w:val="24"/>
        </w:rPr>
        <w:t>de</w:t>
      </w:r>
      <w:r w:rsidR="00AB4B79" w:rsidRPr="00081D49">
        <w:rPr>
          <w:rFonts w:ascii="Times New Roman" w:hAnsi="Times New Roman"/>
          <w:sz w:val="24"/>
          <w:szCs w:val="24"/>
        </w:rPr>
        <w:t>c</w:t>
      </w:r>
      <w:r w:rsidR="0014627C" w:rsidRPr="00081D49">
        <w:rPr>
          <w:rFonts w:ascii="Times New Roman" w:hAnsi="Times New Roman"/>
          <w:sz w:val="24"/>
          <w:szCs w:val="24"/>
        </w:rPr>
        <w:t>olmenas</w:t>
      </w:r>
      <w:r w:rsidRPr="00081D49">
        <w:rPr>
          <w:rFonts w:ascii="Times New Roman" w:hAnsi="Times New Roman"/>
          <w:sz w:val="24"/>
          <w:szCs w:val="24"/>
        </w:rPr>
        <w:t>, para que el mismo las entregue en el lugar y día previsto</w:t>
      </w:r>
      <w:r w:rsidR="00731BFC" w:rsidRPr="00081D49">
        <w:rPr>
          <w:rFonts w:ascii="Times New Roman" w:hAnsi="Times New Roman"/>
          <w:sz w:val="24"/>
          <w:szCs w:val="24"/>
        </w:rPr>
        <w:t xml:space="preserve">, </w:t>
      </w:r>
      <w:r w:rsidR="00D81ADE" w:rsidRPr="00081D49">
        <w:rPr>
          <w:rFonts w:ascii="Times New Roman" w:hAnsi="Times New Roman"/>
          <w:sz w:val="24"/>
          <w:szCs w:val="24"/>
        </w:rPr>
        <w:t xml:space="preserve">quedando comprometido al seguimiento de las mismas por el lapso </w:t>
      </w:r>
      <w:r w:rsidR="00992469" w:rsidRPr="00081D49">
        <w:rPr>
          <w:rFonts w:ascii="Times New Roman" w:hAnsi="Times New Roman"/>
          <w:sz w:val="24"/>
          <w:szCs w:val="24"/>
        </w:rPr>
        <w:t>q</w:t>
      </w:r>
      <w:r w:rsidR="00AB4B79" w:rsidRPr="00081D49">
        <w:rPr>
          <w:rFonts w:ascii="Times New Roman" w:hAnsi="Times New Roman"/>
          <w:sz w:val="24"/>
          <w:szCs w:val="24"/>
        </w:rPr>
        <w:t>ueel beneficiario</w:t>
      </w:r>
      <w:r w:rsidR="00992469" w:rsidRPr="00081D49">
        <w:rPr>
          <w:rFonts w:ascii="Times New Roman" w:hAnsi="Times New Roman"/>
          <w:sz w:val="24"/>
          <w:szCs w:val="24"/>
        </w:rPr>
        <w:t xml:space="preserve"> establezca para la devolución del crédito, debiendo el proveedor elevar informes semestrales de los avances de las colmenas</w:t>
      </w:r>
      <w:r w:rsidR="00AB4B79" w:rsidRPr="00081D49">
        <w:rPr>
          <w:rFonts w:ascii="Times New Roman" w:hAnsi="Times New Roman"/>
          <w:sz w:val="24"/>
          <w:szCs w:val="24"/>
        </w:rPr>
        <w:t>.</w:t>
      </w:r>
    </w:p>
    <w:p w14:paraId="0E9B82A7" w14:textId="77777777" w:rsidR="003A0E1E" w:rsidRPr="00081D49" w:rsidRDefault="003A0E1E" w:rsidP="003A0E1E">
      <w:pPr>
        <w:pStyle w:val="Textoindependiente2"/>
        <w:numPr>
          <w:ilvl w:val="0"/>
          <w:numId w:val="10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081D49">
        <w:rPr>
          <w:rFonts w:ascii="Times New Roman" w:hAnsi="Times New Roman"/>
          <w:sz w:val="24"/>
          <w:szCs w:val="24"/>
        </w:rPr>
        <w:t xml:space="preserve">“La Dirección” </w:t>
      </w:r>
      <w:r w:rsidR="00E815CF" w:rsidRPr="00081D49">
        <w:rPr>
          <w:rFonts w:ascii="Times New Roman" w:hAnsi="Times New Roman"/>
          <w:sz w:val="24"/>
          <w:szCs w:val="24"/>
        </w:rPr>
        <w:t xml:space="preserve">convocará a los posibles proveedores </w:t>
      </w:r>
      <w:r w:rsidRPr="00081D49">
        <w:rPr>
          <w:rFonts w:ascii="Times New Roman" w:hAnsi="Times New Roman"/>
          <w:sz w:val="24"/>
          <w:szCs w:val="24"/>
        </w:rPr>
        <w:t>por la cantidad de colmenas que estime necesario. Los interesados deberán</w:t>
      </w:r>
      <w:r w:rsidR="00B05CB6" w:rsidRPr="00081D49">
        <w:rPr>
          <w:rFonts w:ascii="Times New Roman" w:hAnsi="Times New Roman"/>
          <w:sz w:val="24"/>
          <w:szCs w:val="24"/>
        </w:rPr>
        <w:t xml:space="preserve"> presentar la </w:t>
      </w:r>
      <w:r w:rsidRPr="00081D49">
        <w:rPr>
          <w:rFonts w:ascii="Times New Roman" w:hAnsi="Times New Roman"/>
          <w:sz w:val="24"/>
          <w:szCs w:val="24"/>
        </w:rPr>
        <w:t>documentación y la propuesta a fin de ser evaluada por “La Comisión”</w:t>
      </w:r>
      <w:r w:rsidR="00AC654E" w:rsidRPr="00081D49">
        <w:rPr>
          <w:rFonts w:ascii="Times New Roman" w:hAnsi="Times New Roman"/>
          <w:sz w:val="24"/>
          <w:szCs w:val="24"/>
        </w:rPr>
        <w:t>.</w:t>
      </w:r>
    </w:p>
    <w:p w14:paraId="7EEFEBAC" w14:textId="77777777" w:rsidR="00731BFC" w:rsidRPr="00085A0B" w:rsidRDefault="00731BFC" w:rsidP="00731BFC">
      <w:pPr>
        <w:pStyle w:val="Prrafodelista1"/>
        <w:spacing w:line="360" w:lineRule="auto"/>
        <w:ind w:left="1434"/>
        <w:jc w:val="both"/>
      </w:pPr>
    </w:p>
    <w:p w14:paraId="55312FBA" w14:textId="77777777" w:rsidR="00731BFC" w:rsidRPr="00F12D79" w:rsidRDefault="00DA5448" w:rsidP="00DA5448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F12D79">
        <w:rPr>
          <w:rFonts w:ascii="Times New Roman" w:hAnsi="Times New Roman"/>
          <w:color w:val="auto"/>
          <w:sz w:val="24"/>
          <w:szCs w:val="24"/>
        </w:rPr>
        <w:lastRenderedPageBreak/>
        <w:t xml:space="preserve">Artículo XV. </w:t>
      </w:r>
      <w:r w:rsidR="00731BFC" w:rsidRPr="00F12D79">
        <w:rPr>
          <w:rFonts w:ascii="Times New Roman" w:hAnsi="Times New Roman"/>
          <w:color w:val="auto"/>
          <w:sz w:val="24"/>
          <w:szCs w:val="24"/>
        </w:rPr>
        <w:t>FUNCIONAMIENTO DE</w:t>
      </w:r>
      <w:r w:rsidR="00B05CB6" w:rsidRPr="00F12D79">
        <w:rPr>
          <w:rFonts w:ascii="Times New Roman" w:hAnsi="Times New Roman"/>
          <w:color w:val="auto"/>
          <w:sz w:val="24"/>
          <w:szCs w:val="24"/>
        </w:rPr>
        <w:t>L P</w:t>
      </w:r>
      <w:r w:rsidR="00AC654E" w:rsidRPr="00F12D79">
        <w:rPr>
          <w:rFonts w:ascii="Times New Roman" w:hAnsi="Times New Roman"/>
          <w:color w:val="auto"/>
          <w:sz w:val="24"/>
          <w:szCs w:val="24"/>
        </w:rPr>
        <w:t>R</w:t>
      </w:r>
      <w:r w:rsidR="00B05CB6" w:rsidRPr="00F12D79">
        <w:rPr>
          <w:rFonts w:ascii="Times New Roman" w:hAnsi="Times New Roman"/>
          <w:color w:val="auto"/>
          <w:sz w:val="24"/>
          <w:szCs w:val="24"/>
        </w:rPr>
        <w:t>OGRAMA</w:t>
      </w:r>
      <w:r w:rsidRPr="00F12D79">
        <w:rPr>
          <w:rFonts w:ascii="Times New Roman" w:hAnsi="Times New Roman"/>
          <w:color w:val="auto"/>
          <w:sz w:val="24"/>
          <w:szCs w:val="24"/>
        </w:rPr>
        <w:t>.</w:t>
      </w:r>
    </w:p>
    <w:p w14:paraId="5B00D15A" w14:textId="77777777" w:rsidR="00B05CB6" w:rsidRPr="00F12D79" w:rsidRDefault="00C82B09" w:rsidP="00B05CB6">
      <w:pPr>
        <w:rPr>
          <w:b/>
          <w:u w:val="single"/>
        </w:rPr>
      </w:pPr>
      <w:r w:rsidRPr="00F12D79">
        <w:rPr>
          <w:b/>
          <w:u w:val="single"/>
        </w:rPr>
        <w:t>Línea</w:t>
      </w:r>
      <w:r w:rsidR="00C10D28" w:rsidRPr="00F12D79">
        <w:rPr>
          <w:b/>
          <w:u w:val="single"/>
        </w:rPr>
        <w:t xml:space="preserve"> de Sanidad apícola: </w:t>
      </w:r>
    </w:p>
    <w:p w14:paraId="496C6148" w14:textId="77777777" w:rsidR="00731BFC" w:rsidRPr="00F12D79" w:rsidRDefault="00731BFC" w:rsidP="00731BFC">
      <w:pPr>
        <w:pStyle w:val="Textoindependiente2"/>
        <w:numPr>
          <w:ilvl w:val="0"/>
          <w:numId w:val="9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F12D79">
        <w:rPr>
          <w:rFonts w:ascii="Times New Roman" w:hAnsi="Times New Roman"/>
          <w:sz w:val="24"/>
          <w:szCs w:val="24"/>
        </w:rPr>
        <w:t xml:space="preserve">El solicitante debe presentarse </w:t>
      </w:r>
      <w:r w:rsidR="00DA5448" w:rsidRPr="00F12D79">
        <w:rPr>
          <w:rFonts w:ascii="Times New Roman" w:hAnsi="Times New Roman"/>
          <w:sz w:val="24"/>
          <w:szCs w:val="24"/>
        </w:rPr>
        <w:t xml:space="preserve">ante “La </w:t>
      </w:r>
      <w:r w:rsidRPr="00F12D79">
        <w:rPr>
          <w:rFonts w:ascii="Times New Roman" w:hAnsi="Times New Roman"/>
          <w:sz w:val="24"/>
          <w:szCs w:val="24"/>
        </w:rPr>
        <w:t>D</w:t>
      </w:r>
      <w:r w:rsidR="00DA5448" w:rsidRPr="00F12D79">
        <w:rPr>
          <w:rFonts w:ascii="Times New Roman" w:hAnsi="Times New Roman"/>
          <w:sz w:val="24"/>
          <w:szCs w:val="24"/>
        </w:rPr>
        <w:t>irección</w:t>
      </w:r>
      <w:r w:rsidR="003F632E" w:rsidRPr="00F12D79">
        <w:rPr>
          <w:rFonts w:ascii="Times New Roman" w:hAnsi="Times New Roman"/>
          <w:sz w:val="24"/>
          <w:szCs w:val="24"/>
        </w:rPr>
        <w:t>”</w:t>
      </w:r>
      <w:r w:rsidRPr="00F12D79">
        <w:rPr>
          <w:rFonts w:ascii="Times New Roman" w:hAnsi="Times New Roman"/>
          <w:sz w:val="24"/>
          <w:szCs w:val="24"/>
        </w:rPr>
        <w:t xml:space="preserve"> u otras ventanillas </w:t>
      </w:r>
      <w:r w:rsidR="00DA5448" w:rsidRPr="00F12D79">
        <w:rPr>
          <w:rFonts w:ascii="Times New Roman" w:hAnsi="Times New Roman"/>
          <w:sz w:val="24"/>
          <w:szCs w:val="24"/>
        </w:rPr>
        <w:t>que “El Ministerio</w:t>
      </w:r>
      <w:r w:rsidR="003F632E" w:rsidRPr="00F12D79">
        <w:rPr>
          <w:rFonts w:ascii="Times New Roman" w:hAnsi="Times New Roman"/>
          <w:sz w:val="24"/>
          <w:szCs w:val="24"/>
        </w:rPr>
        <w:t>”</w:t>
      </w:r>
      <w:r w:rsidR="00FA0539" w:rsidRPr="00F12D79">
        <w:rPr>
          <w:rFonts w:ascii="Times New Roman" w:hAnsi="Times New Roman"/>
          <w:sz w:val="24"/>
          <w:szCs w:val="24"/>
        </w:rPr>
        <w:t xml:space="preserve"> designe en el futuro,</w:t>
      </w:r>
      <w:r w:rsidRPr="00F12D79">
        <w:rPr>
          <w:rFonts w:ascii="Times New Roman" w:hAnsi="Times New Roman"/>
          <w:sz w:val="24"/>
          <w:szCs w:val="24"/>
        </w:rPr>
        <w:t xml:space="preserve"> la solicitud y toda la documentación respaldatoria solicitada.</w:t>
      </w:r>
    </w:p>
    <w:p w14:paraId="5DDCDD19" w14:textId="77777777" w:rsidR="00731BFC" w:rsidRPr="00F12D79" w:rsidRDefault="00731BFC" w:rsidP="00731BFC">
      <w:pPr>
        <w:pStyle w:val="Textoindependiente2"/>
        <w:numPr>
          <w:ilvl w:val="0"/>
          <w:numId w:val="9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F12D79">
        <w:rPr>
          <w:rFonts w:ascii="Times New Roman" w:hAnsi="Times New Roman"/>
          <w:sz w:val="24"/>
          <w:szCs w:val="24"/>
        </w:rPr>
        <w:t xml:space="preserve">Una vez recepcionadas las solicitudes, serán puesta a consideración del Comité Evaluador, el cual se encargará de revisar y determinar la viabilidad o no de la solicitud, dando curso o rechazando las mismas. </w:t>
      </w:r>
    </w:p>
    <w:p w14:paraId="7D1AEF08" w14:textId="77777777" w:rsidR="00731BFC" w:rsidRPr="00F12D79" w:rsidRDefault="00731BFC" w:rsidP="00731BFC">
      <w:pPr>
        <w:pStyle w:val="Textoindependiente2"/>
        <w:numPr>
          <w:ilvl w:val="0"/>
          <w:numId w:val="9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F12D79">
        <w:rPr>
          <w:rFonts w:ascii="Times New Roman" w:hAnsi="Times New Roman"/>
          <w:sz w:val="24"/>
          <w:szCs w:val="24"/>
        </w:rPr>
        <w:t xml:space="preserve">En caso de rechazo de la solicitud por falta de cumplimento de alguno de los requisitos, el solicitante no podrá recurrir la decisión. El rechazo no obsta a la posibilidad de realizar una nueva presentación, pero </w:t>
      </w:r>
      <w:r w:rsidR="008E3CC8" w:rsidRPr="00F12D79">
        <w:rPr>
          <w:rFonts w:ascii="Times New Roman" w:hAnsi="Times New Roman"/>
          <w:sz w:val="24"/>
          <w:szCs w:val="24"/>
        </w:rPr>
        <w:t>é</w:t>
      </w:r>
      <w:r w:rsidRPr="00F12D79">
        <w:rPr>
          <w:rFonts w:ascii="Times New Roman" w:hAnsi="Times New Roman"/>
          <w:sz w:val="24"/>
          <w:szCs w:val="24"/>
        </w:rPr>
        <w:t>sta ingresará en el orden de prioridad que se corresponda con la última fecha de solicitud y no con la rechazada.</w:t>
      </w:r>
    </w:p>
    <w:p w14:paraId="0D50F5C7" w14:textId="77777777" w:rsidR="00C10D28" w:rsidRPr="00F12D79" w:rsidRDefault="00731BFC" w:rsidP="00731BFC">
      <w:pPr>
        <w:pStyle w:val="Textoindependiente2"/>
        <w:numPr>
          <w:ilvl w:val="0"/>
          <w:numId w:val="9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F12D79">
        <w:rPr>
          <w:rFonts w:ascii="Times New Roman" w:hAnsi="Times New Roman"/>
          <w:sz w:val="24"/>
          <w:szCs w:val="24"/>
        </w:rPr>
        <w:t xml:space="preserve">El Comité Evaluador, una vez cumplidos la totalidad de los requisitos de la operatoria, elevará </w:t>
      </w:r>
      <w:r w:rsidR="008E3CC8" w:rsidRPr="00F12D79">
        <w:rPr>
          <w:rFonts w:ascii="Times New Roman" w:hAnsi="Times New Roman"/>
          <w:sz w:val="24"/>
          <w:szCs w:val="24"/>
        </w:rPr>
        <w:t>el Acta a la Agencia Calidad San Juan</w:t>
      </w:r>
      <w:r w:rsidR="002346D4" w:rsidRPr="00F12D79">
        <w:rPr>
          <w:rFonts w:ascii="Times New Roman" w:hAnsi="Times New Roman"/>
          <w:sz w:val="24"/>
          <w:szCs w:val="24"/>
        </w:rPr>
        <w:t xml:space="preserve"> con </w:t>
      </w:r>
      <w:r w:rsidR="008E3CC8" w:rsidRPr="00F12D79">
        <w:rPr>
          <w:rFonts w:ascii="Times New Roman" w:hAnsi="Times New Roman"/>
          <w:sz w:val="24"/>
          <w:szCs w:val="24"/>
        </w:rPr>
        <w:t>los listados</w:t>
      </w:r>
      <w:r w:rsidR="00C10D28" w:rsidRPr="00F12D79">
        <w:rPr>
          <w:rFonts w:ascii="Times New Roman" w:hAnsi="Times New Roman"/>
          <w:sz w:val="24"/>
          <w:szCs w:val="24"/>
        </w:rPr>
        <w:t xml:space="preserve"> de beneficiarios aprobados para que la misma determine lugar y hora de entrega de las dosis según corresponda.</w:t>
      </w:r>
    </w:p>
    <w:p w14:paraId="75F18E1C" w14:textId="77777777" w:rsidR="00C10D28" w:rsidRPr="00F12D79" w:rsidRDefault="00C82B09" w:rsidP="00C10D28">
      <w:pPr>
        <w:pStyle w:val="Textoindependiente2"/>
        <w:tabs>
          <w:tab w:val="left" w:pos="851"/>
        </w:tabs>
        <w:spacing w:line="360" w:lineRule="auto"/>
        <w:ind w:left="491"/>
        <w:rPr>
          <w:rFonts w:ascii="Times New Roman" w:hAnsi="Times New Roman"/>
          <w:b/>
          <w:sz w:val="24"/>
          <w:szCs w:val="24"/>
          <w:u w:val="single"/>
        </w:rPr>
      </w:pPr>
      <w:r w:rsidRPr="00F12D79">
        <w:rPr>
          <w:rFonts w:ascii="Times New Roman" w:hAnsi="Times New Roman"/>
          <w:b/>
          <w:sz w:val="24"/>
          <w:szCs w:val="24"/>
          <w:u w:val="single"/>
        </w:rPr>
        <w:t>Línea</w:t>
      </w:r>
      <w:r w:rsidR="00C10D28" w:rsidRPr="00F12D79">
        <w:rPr>
          <w:rFonts w:ascii="Times New Roman" w:hAnsi="Times New Roman"/>
          <w:b/>
          <w:sz w:val="24"/>
          <w:szCs w:val="24"/>
          <w:u w:val="single"/>
        </w:rPr>
        <w:t xml:space="preserve"> de Fondos Rotatorios para la compra de colmenas</w:t>
      </w:r>
      <w:r w:rsidR="008E3CC8" w:rsidRPr="00F12D79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4EE5B890" w14:textId="77777777" w:rsidR="00C10D28" w:rsidRPr="00F12D79" w:rsidRDefault="00C10D28" w:rsidP="00C10D28">
      <w:pPr>
        <w:pStyle w:val="Textoindependiente2"/>
        <w:numPr>
          <w:ilvl w:val="0"/>
          <w:numId w:val="2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F12D79">
        <w:rPr>
          <w:rFonts w:ascii="Times New Roman" w:hAnsi="Times New Roman"/>
          <w:sz w:val="24"/>
          <w:szCs w:val="24"/>
        </w:rPr>
        <w:t>“La Dirección”</w:t>
      </w:r>
      <w:r w:rsidR="00751E98">
        <w:rPr>
          <w:rFonts w:ascii="Times New Roman" w:hAnsi="Times New Roman"/>
          <w:sz w:val="24"/>
          <w:szCs w:val="24"/>
        </w:rPr>
        <w:t xml:space="preserve"> convocará</w:t>
      </w:r>
      <w:r w:rsidR="005149F5" w:rsidRPr="00F12D79">
        <w:rPr>
          <w:rFonts w:ascii="Times New Roman" w:hAnsi="Times New Roman"/>
          <w:sz w:val="24"/>
          <w:szCs w:val="24"/>
        </w:rPr>
        <w:t xml:space="preserve"> a los posibles proveedores para que presenten propuestas </w:t>
      </w:r>
      <w:r w:rsidRPr="00F12D79">
        <w:rPr>
          <w:rFonts w:ascii="Times New Roman" w:hAnsi="Times New Roman"/>
          <w:sz w:val="24"/>
          <w:szCs w:val="24"/>
        </w:rPr>
        <w:t xml:space="preserve">para la </w:t>
      </w:r>
      <w:r w:rsidR="00C82B09" w:rsidRPr="00F12D79">
        <w:rPr>
          <w:rFonts w:ascii="Times New Roman" w:hAnsi="Times New Roman"/>
          <w:sz w:val="24"/>
          <w:szCs w:val="24"/>
        </w:rPr>
        <w:t>adquisición</w:t>
      </w:r>
      <w:r w:rsidRPr="00F12D79">
        <w:rPr>
          <w:rFonts w:ascii="Times New Roman" w:hAnsi="Times New Roman"/>
          <w:sz w:val="24"/>
          <w:szCs w:val="24"/>
        </w:rPr>
        <w:t xml:space="preserve"> de colmenas según determine la necesidad de materia a cubrir.</w:t>
      </w:r>
    </w:p>
    <w:p w14:paraId="5DE657D5" w14:textId="77777777" w:rsidR="00C10D28" w:rsidRPr="00F12D79" w:rsidRDefault="00C10D28" w:rsidP="00C10D28">
      <w:pPr>
        <w:pStyle w:val="Textoindependiente2"/>
        <w:numPr>
          <w:ilvl w:val="0"/>
          <w:numId w:val="2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F12D79">
        <w:rPr>
          <w:rFonts w:ascii="Times New Roman" w:hAnsi="Times New Roman"/>
          <w:sz w:val="24"/>
          <w:szCs w:val="24"/>
        </w:rPr>
        <w:t xml:space="preserve">Los interesados en </w:t>
      </w:r>
      <w:r w:rsidR="00992469" w:rsidRPr="00F12D79">
        <w:rPr>
          <w:rFonts w:ascii="Times New Roman" w:hAnsi="Times New Roman"/>
          <w:sz w:val="24"/>
          <w:szCs w:val="24"/>
        </w:rPr>
        <w:t>proveer</w:t>
      </w:r>
      <w:r w:rsidRPr="00F12D79">
        <w:rPr>
          <w:rFonts w:ascii="Times New Roman" w:hAnsi="Times New Roman"/>
          <w:sz w:val="24"/>
          <w:szCs w:val="24"/>
        </w:rPr>
        <w:t xml:space="preserve"> las </w:t>
      </w:r>
      <w:r w:rsidR="00992469" w:rsidRPr="00F12D79">
        <w:rPr>
          <w:rFonts w:ascii="Times New Roman" w:hAnsi="Times New Roman"/>
          <w:sz w:val="24"/>
          <w:szCs w:val="24"/>
        </w:rPr>
        <w:t>colmenas</w:t>
      </w:r>
      <w:r w:rsidRPr="00F12D79">
        <w:rPr>
          <w:rFonts w:ascii="Times New Roman" w:hAnsi="Times New Roman"/>
          <w:sz w:val="24"/>
          <w:szCs w:val="24"/>
        </w:rPr>
        <w:t xml:space="preserve"> deberán presentar las </w:t>
      </w:r>
      <w:r w:rsidR="00992469" w:rsidRPr="00F12D79">
        <w:rPr>
          <w:rFonts w:ascii="Times New Roman" w:hAnsi="Times New Roman"/>
          <w:sz w:val="24"/>
          <w:szCs w:val="24"/>
        </w:rPr>
        <w:t>propuestas</w:t>
      </w:r>
      <w:r w:rsidRPr="00F12D79">
        <w:rPr>
          <w:rFonts w:ascii="Times New Roman" w:hAnsi="Times New Roman"/>
          <w:sz w:val="24"/>
          <w:szCs w:val="24"/>
        </w:rPr>
        <w:t xml:space="preserve"> en tiempo y forma según </w:t>
      </w:r>
      <w:r w:rsidR="00992469" w:rsidRPr="00F12D79">
        <w:rPr>
          <w:rFonts w:ascii="Times New Roman" w:hAnsi="Times New Roman"/>
          <w:sz w:val="24"/>
          <w:szCs w:val="24"/>
        </w:rPr>
        <w:t>establezca</w:t>
      </w:r>
      <w:r w:rsidRPr="00F12D79">
        <w:rPr>
          <w:rFonts w:ascii="Times New Roman" w:hAnsi="Times New Roman"/>
          <w:sz w:val="24"/>
          <w:szCs w:val="24"/>
        </w:rPr>
        <w:t xml:space="preserve"> “La </w:t>
      </w:r>
      <w:r w:rsidR="00992469" w:rsidRPr="00F12D79">
        <w:rPr>
          <w:rFonts w:ascii="Times New Roman" w:hAnsi="Times New Roman"/>
          <w:sz w:val="24"/>
          <w:szCs w:val="24"/>
        </w:rPr>
        <w:t>Dirección</w:t>
      </w:r>
      <w:r w:rsidRPr="00F12D79">
        <w:rPr>
          <w:rFonts w:ascii="Times New Roman" w:hAnsi="Times New Roman"/>
          <w:sz w:val="24"/>
          <w:szCs w:val="24"/>
        </w:rPr>
        <w:t>” dichas colmenas estará compuestas por:</w:t>
      </w:r>
    </w:p>
    <w:p w14:paraId="68C47951" w14:textId="77777777" w:rsidR="00C10D28" w:rsidRPr="00F12D79" w:rsidRDefault="00992469" w:rsidP="00C10D28">
      <w:pPr>
        <w:pStyle w:val="Textoindependiente2"/>
        <w:numPr>
          <w:ilvl w:val="1"/>
          <w:numId w:val="21"/>
        </w:numPr>
        <w:tabs>
          <w:tab w:val="left" w:pos="851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F12D79">
        <w:rPr>
          <w:rFonts w:ascii="Times New Roman" w:hAnsi="Times New Roman"/>
          <w:sz w:val="24"/>
          <w:szCs w:val="24"/>
        </w:rPr>
        <w:t>Cámara</w:t>
      </w:r>
      <w:r w:rsidR="00C10D28" w:rsidRPr="00F12D79">
        <w:rPr>
          <w:rFonts w:ascii="Times New Roman" w:hAnsi="Times New Roman"/>
          <w:sz w:val="24"/>
          <w:szCs w:val="24"/>
        </w:rPr>
        <w:t xml:space="preserve"> de </w:t>
      </w:r>
      <w:r w:rsidRPr="00F12D79">
        <w:rPr>
          <w:rFonts w:ascii="Times New Roman" w:hAnsi="Times New Roman"/>
          <w:sz w:val="24"/>
          <w:szCs w:val="24"/>
        </w:rPr>
        <w:t>cría</w:t>
      </w:r>
      <w:r w:rsidR="00C10D28" w:rsidRPr="00F12D79">
        <w:rPr>
          <w:rFonts w:ascii="Times New Roman" w:hAnsi="Times New Roman"/>
          <w:sz w:val="24"/>
          <w:szCs w:val="24"/>
        </w:rPr>
        <w:t xml:space="preserve"> completa (alza estándar piso y techo el mismo </w:t>
      </w:r>
      <w:r w:rsidR="00C82B09" w:rsidRPr="00F12D79">
        <w:rPr>
          <w:rFonts w:ascii="Times New Roman" w:hAnsi="Times New Roman"/>
          <w:sz w:val="24"/>
          <w:szCs w:val="24"/>
        </w:rPr>
        <w:t>estará armado</w:t>
      </w:r>
      <w:r w:rsidR="00C10D28" w:rsidRPr="00F12D79">
        <w:rPr>
          <w:rFonts w:ascii="Times New Roman" w:hAnsi="Times New Roman"/>
          <w:sz w:val="24"/>
          <w:szCs w:val="24"/>
        </w:rPr>
        <w:t xml:space="preserve"> y pintado)</w:t>
      </w:r>
      <w:r w:rsidR="00C82B09" w:rsidRPr="00F12D79">
        <w:rPr>
          <w:rFonts w:ascii="Times New Roman" w:hAnsi="Times New Roman"/>
          <w:sz w:val="24"/>
          <w:szCs w:val="24"/>
        </w:rPr>
        <w:t>,</w:t>
      </w:r>
    </w:p>
    <w:p w14:paraId="546F0AB1" w14:textId="77777777" w:rsidR="00C10D28" w:rsidRPr="00F12D79" w:rsidRDefault="00992469" w:rsidP="00C10D28">
      <w:pPr>
        <w:pStyle w:val="Textoindependiente2"/>
        <w:numPr>
          <w:ilvl w:val="1"/>
          <w:numId w:val="21"/>
        </w:numPr>
        <w:tabs>
          <w:tab w:val="left" w:pos="851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F12D79">
        <w:rPr>
          <w:rFonts w:ascii="Times New Roman" w:hAnsi="Times New Roman"/>
          <w:sz w:val="24"/>
          <w:szCs w:val="24"/>
        </w:rPr>
        <w:t>Núcleo</w:t>
      </w:r>
      <w:r w:rsidR="00C10D28" w:rsidRPr="00F12D79">
        <w:rPr>
          <w:rFonts w:ascii="Times New Roman" w:hAnsi="Times New Roman"/>
          <w:sz w:val="24"/>
          <w:szCs w:val="24"/>
        </w:rPr>
        <w:t xml:space="preserve"> de </w:t>
      </w:r>
      <w:r w:rsidR="00751E98">
        <w:rPr>
          <w:rFonts w:ascii="Times New Roman" w:hAnsi="Times New Roman"/>
          <w:sz w:val="24"/>
          <w:szCs w:val="24"/>
        </w:rPr>
        <w:t>tres (</w:t>
      </w:r>
      <w:r w:rsidR="00C10D28" w:rsidRPr="00F12D79">
        <w:rPr>
          <w:rFonts w:ascii="Times New Roman" w:hAnsi="Times New Roman"/>
          <w:sz w:val="24"/>
          <w:szCs w:val="24"/>
        </w:rPr>
        <w:t>3</w:t>
      </w:r>
      <w:r w:rsidR="00751E98">
        <w:rPr>
          <w:rFonts w:ascii="Times New Roman" w:hAnsi="Times New Roman"/>
          <w:sz w:val="24"/>
          <w:szCs w:val="24"/>
        </w:rPr>
        <w:t>)</w:t>
      </w:r>
      <w:r w:rsidR="00C10D28" w:rsidRPr="00F12D79">
        <w:rPr>
          <w:rFonts w:ascii="Times New Roman" w:hAnsi="Times New Roman"/>
          <w:sz w:val="24"/>
          <w:szCs w:val="24"/>
        </w:rPr>
        <w:t xml:space="preserve"> marcos con </w:t>
      </w:r>
      <w:r w:rsidRPr="00F12D79">
        <w:rPr>
          <w:rFonts w:ascii="Times New Roman" w:hAnsi="Times New Roman"/>
          <w:sz w:val="24"/>
          <w:szCs w:val="24"/>
        </w:rPr>
        <w:t>cría</w:t>
      </w:r>
      <w:r w:rsidR="00C82B09" w:rsidRPr="00F12D79">
        <w:rPr>
          <w:rFonts w:ascii="Times New Roman" w:hAnsi="Times New Roman"/>
          <w:sz w:val="24"/>
          <w:szCs w:val="24"/>
        </w:rPr>
        <w:t xml:space="preserve"> y un</w:t>
      </w:r>
      <w:r w:rsidR="00751E98">
        <w:rPr>
          <w:rFonts w:ascii="Times New Roman" w:hAnsi="Times New Roman"/>
          <w:sz w:val="24"/>
          <w:szCs w:val="24"/>
        </w:rPr>
        <w:t>o (1)</w:t>
      </w:r>
      <w:r w:rsidR="00C82B09" w:rsidRPr="00F12D79">
        <w:rPr>
          <w:rFonts w:ascii="Times New Roman" w:hAnsi="Times New Roman"/>
          <w:sz w:val="24"/>
          <w:szCs w:val="24"/>
        </w:rPr>
        <w:t xml:space="preserve"> con miel,</w:t>
      </w:r>
    </w:p>
    <w:p w14:paraId="42FA0237" w14:textId="77777777" w:rsidR="00C10D28" w:rsidRPr="00F12D79" w:rsidRDefault="00C10D28" w:rsidP="00C10D28">
      <w:pPr>
        <w:pStyle w:val="Textoindependiente2"/>
        <w:numPr>
          <w:ilvl w:val="1"/>
          <w:numId w:val="21"/>
        </w:numPr>
        <w:tabs>
          <w:tab w:val="left" w:pos="851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F12D79">
        <w:rPr>
          <w:rFonts w:ascii="Times New Roman" w:hAnsi="Times New Roman"/>
          <w:sz w:val="24"/>
          <w:szCs w:val="24"/>
        </w:rPr>
        <w:t>Alimentador</w:t>
      </w:r>
      <w:r w:rsidR="00C82B09" w:rsidRPr="00F12D79">
        <w:rPr>
          <w:rFonts w:ascii="Times New Roman" w:hAnsi="Times New Roman"/>
          <w:sz w:val="24"/>
          <w:szCs w:val="24"/>
        </w:rPr>
        <w:t>,</w:t>
      </w:r>
    </w:p>
    <w:p w14:paraId="0C33D0A0" w14:textId="77777777" w:rsidR="00992469" w:rsidRPr="00A64ECF" w:rsidRDefault="0020135D" w:rsidP="00C10D28">
      <w:pPr>
        <w:pStyle w:val="Textoindependiente2"/>
        <w:numPr>
          <w:ilvl w:val="1"/>
          <w:numId w:val="21"/>
        </w:numPr>
        <w:tabs>
          <w:tab w:val="left" w:pos="851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F12D79">
        <w:rPr>
          <w:rFonts w:ascii="Times New Roman" w:hAnsi="Times New Roman"/>
          <w:sz w:val="24"/>
          <w:szCs w:val="24"/>
        </w:rPr>
        <w:t xml:space="preserve">Cinco </w:t>
      </w:r>
      <w:r w:rsidR="00751E98">
        <w:rPr>
          <w:rFonts w:ascii="Times New Roman" w:hAnsi="Times New Roman"/>
          <w:sz w:val="24"/>
          <w:szCs w:val="24"/>
        </w:rPr>
        <w:t xml:space="preserve">(5) </w:t>
      </w:r>
      <w:r w:rsidR="00C10D28" w:rsidRPr="00F12D79">
        <w:rPr>
          <w:rFonts w:ascii="Times New Roman" w:hAnsi="Times New Roman"/>
          <w:sz w:val="24"/>
          <w:szCs w:val="24"/>
        </w:rPr>
        <w:t>cuadros</w:t>
      </w:r>
      <w:r w:rsidR="00C10D28" w:rsidRPr="00A64ECF">
        <w:rPr>
          <w:rFonts w:ascii="Times New Roman" w:hAnsi="Times New Roman"/>
          <w:sz w:val="24"/>
          <w:szCs w:val="24"/>
        </w:rPr>
        <w:t xml:space="preserve"> con cera estampada que podrá o no estar labrada</w:t>
      </w:r>
      <w:r w:rsidR="00D8343F" w:rsidRPr="00A64ECF">
        <w:rPr>
          <w:rFonts w:ascii="Times New Roman" w:hAnsi="Times New Roman"/>
          <w:sz w:val="24"/>
          <w:szCs w:val="24"/>
        </w:rPr>
        <w:t>.</w:t>
      </w:r>
    </w:p>
    <w:p w14:paraId="3AD73908" w14:textId="77777777" w:rsidR="00992469" w:rsidRPr="00A64ECF" w:rsidRDefault="00992469" w:rsidP="00C10D28">
      <w:pPr>
        <w:pStyle w:val="Textoindependiente2"/>
        <w:numPr>
          <w:ilvl w:val="0"/>
          <w:numId w:val="2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A64ECF">
        <w:rPr>
          <w:rFonts w:ascii="Times New Roman" w:hAnsi="Times New Roman"/>
          <w:sz w:val="24"/>
          <w:szCs w:val="24"/>
        </w:rPr>
        <w:t xml:space="preserve">Una vez que la “La Dirección” apruebe las propuestas de los proveedores dará la orden a </w:t>
      </w:r>
      <w:r w:rsidR="00751E98" w:rsidRPr="00A64ECF">
        <w:rPr>
          <w:rFonts w:ascii="Times New Roman" w:hAnsi="Times New Roman"/>
          <w:sz w:val="24"/>
          <w:szCs w:val="24"/>
        </w:rPr>
        <w:t>la “</w:t>
      </w:r>
      <w:r w:rsidRPr="00A64ECF">
        <w:rPr>
          <w:rFonts w:ascii="Times New Roman" w:hAnsi="Times New Roman"/>
          <w:sz w:val="24"/>
          <w:szCs w:val="24"/>
        </w:rPr>
        <w:t>La Agencia” de iniciar el trámite administrativo para la compra de las colmenas antes mencionadas</w:t>
      </w:r>
      <w:r w:rsidR="008E3CC8" w:rsidRPr="00A64ECF">
        <w:rPr>
          <w:rFonts w:ascii="Times New Roman" w:hAnsi="Times New Roman"/>
          <w:sz w:val="24"/>
          <w:szCs w:val="24"/>
        </w:rPr>
        <w:t>.</w:t>
      </w:r>
    </w:p>
    <w:p w14:paraId="6DB3B681" w14:textId="77777777" w:rsidR="00992469" w:rsidRDefault="00992469" w:rsidP="00992469">
      <w:pPr>
        <w:pStyle w:val="Textoindependiente2"/>
        <w:numPr>
          <w:ilvl w:val="0"/>
          <w:numId w:val="2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992469">
        <w:rPr>
          <w:rFonts w:ascii="Times New Roman" w:hAnsi="Times New Roman"/>
          <w:sz w:val="24"/>
          <w:szCs w:val="24"/>
        </w:rPr>
        <w:t>Una vez recepcionadas las solicitudes de “Los Beneficiarios” serán puesta a consideración del Comité Evaluador</w:t>
      </w:r>
      <w:r w:rsidR="008A71AA">
        <w:rPr>
          <w:rFonts w:ascii="Times New Roman" w:hAnsi="Times New Roman"/>
          <w:sz w:val="24"/>
          <w:szCs w:val="24"/>
        </w:rPr>
        <w:t>,</w:t>
      </w:r>
      <w:r w:rsidRPr="00992469">
        <w:rPr>
          <w:rFonts w:ascii="Times New Roman" w:hAnsi="Times New Roman"/>
          <w:sz w:val="24"/>
          <w:szCs w:val="24"/>
        </w:rPr>
        <w:t xml:space="preserve"> el cual se encargará de revisar y determinar la viabilidad o no de la solicitud, dando curso o rechazando las mismas.</w:t>
      </w:r>
    </w:p>
    <w:p w14:paraId="226D6176" w14:textId="77777777" w:rsidR="00C10D28" w:rsidRPr="00992469" w:rsidRDefault="00C10D28" w:rsidP="00992469">
      <w:pPr>
        <w:pStyle w:val="Textoindependiente2"/>
        <w:numPr>
          <w:ilvl w:val="0"/>
          <w:numId w:val="2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992469">
        <w:rPr>
          <w:rFonts w:ascii="Times New Roman" w:hAnsi="Times New Roman"/>
          <w:sz w:val="24"/>
          <w:szCs w:val="24"/>
        </w:rPr>
        <w:t xml:space="preserve">En caso de rechazo de la solicitud por falta de cumplimento de alguno de los requisitos, el solicitante no podrá recurrir la decisión. El rechazo no obsta a la posibilidad de realizar una </w:t>
      </w:r>
      <w:r w:rsidRPr="00992469">
        <w:rPr>
          <w:rFonts w:ascii="Times New Roman" w:hAnsi="Times New Roman"/>
          <w:sz w:val="24"/>
          <w:szCs w:val="24"/>
        </w:rPr>
        <w:lastRenderedPageBreak/>
        <w:t xml:space="preserve">nueva presentación, pero </w:t>
      </w:r>
      <w:r w:rsidR="00B24E89">
        <w:rPr>
          <w:rFonts w:ascii="Times New Roman" w:hAnsi="Times New Roman"/>
          <w:sz w:val="24"/>
          <w:szCs w:val="24"/>
        </w:rPr>
        <w:t>é</w:t>
      </w:r>
      <w:r w:rsidRPr="00992469">
        <w:rPr>
          <w:rFonts w:ascii="Times New Roman" w:hAnsi="Times New Roman"/>
          <w:sz w:val="24"/>
          <w:szCs w:val="24"/>
        </w:rPr>
        <w:t>sta ingresará en el orden de prioridad que se corresponda con la última fecha de solicitud y no con la rechazada.</w:t>
      </w:r>
    </w:p>
    <w:p w14:paraId="5940A33D" w14:textId="77777777" w:rsidR="00C10D28" w:rsidRPr="00A64ECF" w:rsidRDefault="00C10D28" w:rsidP="00C10D28">
      <w:pPr>
        <w:pStyle w:val="Textoindependiente2"/>
        <w:numPr>
          <w:ilvl w:val="0"/>
          <w:numId w:val="2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A64ECF">
        <w:rPr>
          <w:rFonts w:ascii="Times New Roman" w:hAnsi="Times New Roman"/>
          <w:sz w:val="24"/>
          <w:szCs w:val="24"/>
        </w:rPr>
        <w:t xml:space="preserve">El Comité Evaluador, una vez cumplidos la totalidad de los requisitos de la operatoria, elevará a “la </w:t>
      </w:r>
      <w:r w:rsidR="00992469" w:rsidRPr="00A64ECF">
        <w:rPr>
          <w:rFonts w:ascii="Times New Roman" w:hAnsi="Times New Roman"/>
          <w:sz w:val="24"/>
          <w:szCs w:val="24"/>
        </w:rPr>
        <w:t>Dirección</w:t>
      </w:r>
      <w:r w:rsidRPr="00A64ECF">
        <w:rPr>
          <w:rFonts w:ascii="Times New Roman" w:hAnsi="Times New Roman"/>
          <w:sz w:val="24"/>
          <w:szCs w:val="24"/>
        </w:rPr>
        <w:t xml:space="preserve">” </w:t>
      </w:r>
      <w:r w:rsidR="00B24E89" w:rsidRPr="00A64ECF">
        <w:rPr>
          <w:rFonts w:ascii="Times New Roman" w:hAnsi="Times New Roman"/>
          <w:sz w:val="24"/>
          <w:szCs w:val="24"/>
        </w:rPr>
        <w:t>los listados</w:t>
      </w:r>
      <w:r w:rsidRPr="00A64ECF">
        <w:rPr>
          <w:rFonts w:ascii="Times New Roman" w:hAnsi="Times New Roman"/>
          <w:sz w:val="24"/>
          <w:szCs w:val="24"/>
        </w:rPr>
        <w:t xml:space="preserve"> de beneficiarios </w:t>
      </w:r>
      <w:r w:rsidR="00992469" w:rsidRPr="00A64ECF">
        <w:rPr>
          <w:rFonts w:ascii="Times New Roman" w:hAnsi="Times New Roman"/>
          <w:sz w:val="24"/>
          <w:szCs w:val="24"/>
        </w:rPr>
        <w:t>aprobados</w:t>
      </w:r>
      <w:r w:rsidRPr="00A64ECF">
        <w:rPr>
          <w:rFonts w:ascii="Times New Roman" w:hAnsi="Times New Roman"/>
          <w:sz w:val="24"/>
          <w:szCs w:val="24"/>
        </w:rPr>
        <w:t xml:space="preserve"> para que </w:t>
      </w:r>
      <w:r w:rsidR="00992469" w:rsidRPr="00A64ECF">
        <w:rPr>
          <w:rFonts w:ascii="Times New Roman" w:hAnsi="Times New Roman"/>
          <w:sz w:val="24"/>
          <w:szCs w:val="24"/>
        </w:rPr>
        <w:t xml:space="preserve">comunique a </w:t>
      </w:r>
      <w:r w:rsidR="00751E98" w:rsidRPr="00A64ECF">
        <w:rPr>
          <w:rFonts w:ascii="Times New Roman" w:hAnsi="Times New Roman"/>
          <w:sz w:val="24"/>
          <w:szCs w:val="24"/>
        </w:rPr>
        <w:t>él</w:t>
      </w:r>
      <w:r w:rsidR="00992469" w:rsidRPr="00A64ECF">
        <w:rPr>
          <w:rFonts w:ascii="Times New Roman" w:hAnsi="Times New Roman"/>
          <w:sz w:val="24"/>
          <w:szCs w:val="24"/>
        </w:rPr>
        <w:t xml:space="preserve"> o los proveedores de colmenas para que los mismos entreguen las colmenas en el lugar y </w:t>
      </w:r>
      <w:r w:rsidR="00B24E89" w:rsidRPr="00A64ECF">
        <w:rPr>
          <w:rFonts w:ascii="Times New Roman" w:hAnsi="Times New Roman"/>
          <w:sz w:val="24"/>
          <w:szCs w:val="24"/>
        </w:rPr>
        <w:t>día</w:t>
      </w:r>
      <w:r w:rsidR="00992469" w:rsidRPr="00A64ECF">
        <w:rPr>
          <w:rFonts w:ascii="Times New Roman" w:hAnsi="Times New Roman"/>
          <w:sz w:val="24"/>
          <w:szCs w:val="24"/>
        </w:rPr>
        <w:t>previsto a tal fin</w:t>
      </w:r>
      <w:r w:rsidRPr="00A64ECF">
        <w:rPr>
          <w:rFonts w:ascii="Times New Roman" w:hAnsi="Times New Roman"/>
          <w:sz w:val="24"/>
          <w:szCs w:val="24"/>
        </w:rPr>
        <w:t>.</w:t>
      </w:r>
      <w:r w:rsidR="00992469" w:rsidRPr="00A64ECF">
        <w:rPr>
          <w:rFonts w:ascii="Times New Roman" w:hAnsi="Times New Roman"/>
          <w:sz w:val="24"/>
          <w:szCs w:val="24"/>
        </w:rPr>
        <w:t xml:space="preserve"> Debiendo comunicar cualquier cambio a “La </w:t>
      </w:r>
      <w:r w:rsidR="00B24E89" w:rsidRPr="00A64ECF">
        <w:rPr>
          <w:rFonts w:ascii="Times New Roman" w:hAnsi="Times New Roman"/>
          <w:sz w:val="24"/>
          <w:szCs w:val="24"/>
        </w:rPr>
        <w:t>Dirección” en</w:t>
      </w:r>
      <w:r w:rsidR="00992469" w:rsidRPr="00A64ECF">
        <w:rPr>
          <w:rFonts w:ascii="Times New Roman" w:hAnsi="Times New Roman"/>
          <w:sz w:val="24"/>
          <w:szCs w:val="24"/>
        </w:rPr>
        <w:t xml:space="preserve"> forma fehaciente</w:t>
      </w:r>
      <w:r w:rsidR="00A64ECF" w:rsidRPr="00A64ECF">
        <w:rPr>
          <w:rFonts w:ascii="Times New Roman" w:hAnsi="Times New Roman"/>
          <w:sz w:val="24"/>
          <w:szCs w:val="24"/>
        </w:rPr>
        <w:t>.</w:t>
      </w:r>
    </w:p>
    <w:p w14:paraId="1FC33DEB" w14:textId="77777777" w:rsidR="00C10D28" w:rsidRPr="00DA2795" w:rsidRDefault="00A6286E" w:rsidP="00C10D28">
      <w:pPr>
        <w:pStyle w:val="Textoindependiente2"/>
        <w:numPr>
          <w:ilvl w:val="0"/>
          <w:numId w:val="2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A64ECF">
        <w:rPr>
          <w:rFonts w:ascii="Times New Roman" w:hAnsi="Times New Roman"/>
          <w:sz w:val="24"/>
          <w:szCs w:val="24"/>
        </w:rPr>
        <w:t>Los proveedores deberán entregar el material armado y pintado</w:t>
      </w:r>
      <w:r>
        <w:rPr>
          <w:rFonts w:ascii="Times New Roman" w:hAnsi="Times New Roman"/>
          <w:sz w:val="24"/>
          <w:szCs w:val="24"/>
        </w:rPr>
        <w:t>, el mismo deberá ser nuevo</w:t>
      </w:r>
      <w:r w:rsidR="00751E9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entregado en el lugar que determinen a tal fin, debiendo “El Beneficiario” retirarlo en un lazo de no más de diez días de haber recibido la comunicación de retiro</w:t>
      </w:r>
      <w:r w:rsidR="00B24E89">
        <w:rPr>
          <w:rFonts w:ascii="Times New Roman" w:hAnsi="Times New Roman"/>
          <w:sz w:val="24"/>
          <w:szCs w:val="24"/>
        </w:rPr>
        <w:t>.</w:t>
      </w:r>
    </w:p>
    <w:p w14:paraId="202B2349" w14:textId="77777777" w:rsidR="00731BFC" w:rsidRPr="00390AAE" w:rsidRDefault="00D84945" w:rsidP="00C10D28">
      <w:pPr>
        <w:pStyle w:val="Textoindependiente2"/>
        <w:numPr>
          <w:ilvl w:val="0"/>
          <w:numId w:val="21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731BFC" w:rsidRPr="00390AAE">
        <w:rPr>
          <w:rFonts w:ascii="Times New Roman" w:hAnsi="Times New Roman"/>
          <w:sz w:val="24"/>
          <w:szCs w:val="24"/>
        </w:rPr>
        <w:t>La D</w:t>
      </w:r>
      <w:r>
        <w:rPr>
          <w:rFonts w:ascii="Times New Roman" w:hAnsi="Times New Roman"/>
          <w:sz w:val="24"/>
          <w:szCs w:val="24"/>
        </w:rPr>
        <w:t>irección”</w:t>
      </w:r>
      <w:r w:rsidR="00731BFC" w:rsidRPr="00390AAE">
        <w:rPr>
          <w:rFonts w:ascii="Times New Roman" w:hAnsi="Times New Roman"/>
          <w:sz w:val="24"/>
          <w:szCs w:val="24"/>
        </w:rPr>
        <w:t xml:space="preserve"> realizará una </w:t>
      </w:r>
      <w:r w:rsidR="00A6286E">
        <w:rPr>
          <w:rFonts w:ascii="Times New Roman" w:hAnsi="Times New Roman"/>
          <w:sz w:val="24"/>
          <w:szCs w:val="24"/>
        </w:rPr>
        <w:t>auditoría para certificar que las colmenas cumplan con los requerimientos establecidos a tal fin</w:t>
      </w:r>
      <w:r w:rsidR="00731BFC" w:rsidRPr="00390AAE">
        <w:rPr>
          <w:rFonts w:ascii="Times New Roman" w:hAnsi="Times New Roman"/>
          <w:sz w:val="24"/>
          <w:szCs w:val="24"/>
        </w:rPr>
        <w:t>.</w:t>
      </w:r>
    </w:p>
    <w:p w14:paraId="31F562DD" w14:textId="77777777" w:rsidR="00731BFC" w:rsidRPr="005F669E" w:rsidRDefault="00731BFC" w:rsidP="00731BFC">
      <w:pPr>
        <w:pStyle w:val="Prrafodelista"/>
        <w:spacing w:line="360" w:lineRule="auto"/>
        <w:jc w:val="both"/>
        <w:rPr>
          <w:rFonts w:ascii="Calibri" w:hAnsi="Calibri"/>
          <w:sz w:val="24"/>
          <w:szCs w:val="24"/>
          <w:lang w:val="es-ES_tradnl"/>
        </w:rPr>
      </w:pPr>
    </w:p>
    <w:p w14:paraId="2DDE8CBB" w14:textId="77777777" w:rsidR="00731BFC" w:rsidRPr="00390AAE" w:rsidRDefault="001A4246" w:rsidP="001A4246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XVI. </w:t>
      </w:r>
      <w:r w:rsidR="00731BFC" w:rsidRPr="00390AAE">
        <w:rPr>
          <w:rFonts w:ascii="Times New Roman" w:hAnsi="Times New Roman"/>
          <w:color w:val="auto"/>
          <w:sz w:val="24"/>
          <w:szCs w:val="24"/>
        </w:rPr>
        <w:t>DESTINATARIOS DE PAGO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14:paraId="4DC9B09C" w14:textId="77777777" w:rsidR="00731BFC" w:rsidRPr="00390AAE" w:rsidRDefault="00731BFC" w:rsidP="00731BFC">
      <w:pPr>
        <w:pStyle w:val="Textoindependiente2"/>
        <w:numPr>
          <w:ilvl w:val="0"/>
          <w:numId w:val="14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>El ún</w:t>
      </w:r>
      <w:r w:rsidR="00A6286E">
        <w:rPr>
          <w:rFonts w:ascii="Times New Roman" w:hAnsi="Times New Roman"/>
          <w:sz w:val="24"/>
          <w:szCs w:val="24"/>
        </w:rPr>
        <w:t xml:space="preserve">ico destinatario de pago será el del proveedor de medicamentos como el de colmenas pudiendo ser o no el </w:t>
      </w:r>
      <w:r w:rsidR="00B24E89">
        <w:rPr>
          <w:rFonts w:ascii="Times New Roman" w:hAnsi="Times New Roman"/>
          <w:sz w:val="24"/>
          <w:szCs w:val="24"/>
        </w:rPr>
        <w:t>mismo</w:t>
      </w:r>
      <w:r w:rsidR="00B24E89" w:rsidRPr="00390AAE">
        <w:rPr>
          <w:rFonts w:ascii="Times New Roman" w:hAnsi="Times New Roman"/>
          <w:sz w:val="24"/>
          <w:szCs w:val="24"/>
        </w:rPr>
        <w:t>.</w:t>
      </w:r>
    </w:p>
    <w:p w14:paraId="4D891FDF" w14:textId="77777777" w:rsidR="00731BFC" w:rsidRPr="00390AAE" w:rsidRDefault="00731BFC" w:rsidP="00731BFC">
      <w:pPr>
        <w:pStyle w:val="Textoindependiente2"/>
        <w:numPr>
          <w:ilvl w:val="0"/>
          <w:numId w:val="14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 xml:space="preserve">Todo el </w:t>
      </w:r>
      <w:r w:rsidR="00A6286E">
        <w:rPr>
          <w:rFonts w:ascii="Times New Roman" w:hAnsi="Times New Roman"/>
          <w:sz w:val="24"/>
          <w:szCs w:val="24"/>
        </w:rPr>
        <w:t xml:space="preserve">material </w:t>
      </w:r>
      <w:r w:rsidRPr="00390AAE">
        <w:rPr>
          <w:rFonts w:ascii="Times New Roman" w:hAnsi="Times New Roman"/>
          <w:sz w:val="24"/>
          <w:szCs w:val="24"/>
        </w:rPr>
        <w:t xml:space="preserve">será proporcionado por </w:t>
      </w:r>
      <w:r w:rsidR="00A6286E">
        <w:rPr>
          <w:rFonts w:ascii="Times New Roman" w:hAnsi="Times New Roman"/>
          <w:sz w:val="24"/>
          <w:szCs w:val="24"/>
        </w:rPr>
        <w:t xml:space="preserve">el proveedor de material </w:t>
      </w:r>
      <w:r w:rsidRPr="00390AAE">
        <w:rPr>
          <w:rFonts w:ascii="Times New Roman" w:hAnsi="Times New Roman"/>
          <w:sz w:val="24"/>
          <w:szCs w:val="24"/>
        </w:rPr>
        <w:t>seleccionad</w:t>
      </w:r>
      <w:r w:rsidR="00A6286E">
        <w:rPr>
          <w:rFonts w:ascii="Times New Roman" w:hAnsi="Times New Roman"/>
          <w:sz w:val="24"/>
          <w:szCs w:val="24"/>
        </w:rPr>
        <w:t>o</w:t>
      </w:r>
      <w:r w:rsidRPr="00390AAE">
        <w:rPr>
          <w:rFonts w:ascii="Times New Roman" w:hAnsi="Times New Roman"/>
          <w:sz w:val="24"/>
          <w:szCs w:val="24"/>
        </w:rPr>
        <w:t>.</w:t>
      </w:r>
    </w:p>
    <w:p w14:paraId="209887A1" w14:textId="77777777" w:rsidR="00731BFC" w:rsidRPr="00390AAE" w:rsidRDefault="001A4246" w:rsidP="00731BFC">
      <w:pPr>
        <w:pStyle w:val="Textoindependiente2"/>
        <w:numPr>
          <w:ilvl w:val="0"/>
          <w:numId w:val="14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731BFC" w:rsidRPr="00390AAE">
        <w:rPr>
          <w:rFonts w:ascii="Times New Roman" w:hAnsi="Times New Roman"/>
          <w:sz w:val="24"/>
          <w:szCs w:val="24"/>
        </w:rPr>
        <w:t>La D</w:t>
      </w:r>
      <w:r>
        <w:rPr>
          <w:rFonts w:ascii="Times New Roman" w:hAnsi="Times New Roman"/>
          <w:sz w:val="24"/>
          <w:szCs w:val="24"/>
        </w:rPr>
        <w:t>irección”</w:t>
      </w:r>
      <w:r w:rsidR="00731BFC" w:rsidRPr="00390AAE">
        <w:rPr>
          <w:rFonts w:ascii="Times New Roman" w:hAnsi="Times New Roman"/>
          <w:sz w:val="24"/>
          <w:szCs w:val="24"/>
        </w:rPr>
        <w:t xml:space="preserve"> tendrá la función de </w:t>
      </w:r>
      <w:r w:rsidR="00A6286E">
        <w:rPr>
          <w:rFonts w:ascii="Times New Roman" w:hAnsi="Times New Roman"/>
          <w:sz w:val="24"/>
          <w:szCs w:val="24"/>
        </w:rPr>
        <w:t>fiscalización sobre el material entregado pudiendo hacer auditorias en cualquier momento que lo determine</w:t>
      </w:r>
      <w:r w:rsidR="00731BFC" w:rsidRPr="00390AAE">
        <w:rPr>
          <w:rFonts w:ascii="Times New Roman" w:hAnsi="Times New Roman"/>
          <w:sz w:val="24"/>
          <w:szCs w:val="24"/>
        </w:rPr>
        <w:t>.</w:t>
      </w:r>
    </w:p>
    <w:p w14:paraId="1697E842" w14:textId="77777777" w:rsidR="00731BFC" w:rsidRPr="00390AAE" w:rsidRDefault="00731BFC" w:rsidP="00731BFC">
      <w:pPr>
        <w:pStyle w:val="Textoindependiente2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14:paraId="5CB5EB5D" w14:textId="77777777" w:rsidR="00731BFC" w:rsidRPr="00390AAE" w:rsidRDefault="001A4246" w:rsidP="001A4246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XVII. </w:t>
      </w:r>
      <w:r w:rsidR="00731BFC" w:rsidRPr="00390AAE">
        <w:rPr>
          <w:rFonts w:ascii="Times New Roman" w:hAnsi="Times New Roman"/>
          <w:color w:val="auto"/>
          <w:sz w:val="24"/>
          <w:szCs w:val="24"/>
        </w:rPr>
        <w:t>CONTROLES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14:paraId="4A134240" w14:textId="77777777" w:rsidR="00731BFC" w:rsidRPr="00390AAE" w:rsidRDefault="00731BFC" w:rsidP="00731BFC">
      <w:pPr>
        <w:pStyle w:val="Textoindependiente2"/>
        <w:numPr>
          <w:ilvl w:val="0"/>
          <w:numId w:val="15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>La Autoridad de Aplicación tendrá amplias facultades para verificar el cumplimiento de las obligaciones tanto de</w:t>
      </w:r>
      <w:r w:rsidR="00C90A63">
        <w:rPr>
          <w:rFonts w:ascii="Times New Roman" w:hAnsi="Times New Roman"/>
          <w:sz w:val="24"/>
          <w:szCs w:val="24"/>
        </w:rPr>
        <w:t>l proveedor de medicamentos como del proveedor de colmena</w:t>
      </w:r>
      <w:r w:rsidRPr="00390AAE">
        <w:rPr>
          <w:rFonts w:ascii="Times New Roman" w:hAnsi="Times New Roman"/>
          <w:sz w:val="24"/>
          <w:szCs w:val="24"/>
        </w:rPr>
        <w:t>, pudiendo solicitar cualquier otra documentación que considere pertinente a estos fines, tanto al solicitante como a terceros.</w:t>
      </w:r>
    </w:p>
    <w:p w14:paraId="5FE16791" w14:textId="77777777" w:rsidR="00731BFC" w:rsidRPr="00390AAE" w:rsidRDefault="00731BFC" w:rsidP="00731BFC">
      <w:pPr>
        <w:pStyle w:val="Textoindependiente2"/>
        <w:numPr>
          <w:ilvl w:val="0"/>
          <w:numId w:val="15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>En caso que la solicitud presentada no cumpla con los requisitos o condiciones establecidas por la ley y el presente Reglamento o surjan diferencias entre los registros existentes en este organismo u otros que rijan la actividad, la misma será denegada, pudiendo el beneficiario presentar, dentro de los</w:t>
      </w:r>
      <w:r w:rsidR="00902435">
        <w:rPr>
          <w:rFonts w:ascii="Times New Roman" w:hAnsi="Times New Roman"/>
          <w:sz w:val="24"/>
          <w:szCs w:val="24"/>
        </w:rPr>
        <w:t xml:space="preserve"> diez (</w:t>
      </w:r>
      <w:r w:rsidRPr="00390AAE">
        <w:rPr>
          <w:rFonts w:ascii="Times New Roman" w:hAnsi="Times New Roman"/>
          <w:sz w:val="24"/>
          <w:szCs w:val="24"/>
        </w:rPr>
        <w:t>10</w:t>
      </w:r>
      <w:r w:rsidR="00902435">
        <w:rPr>
          <w:rFonts w:ascii="Times New Roman" w:hAnsi="Times New Roman"/>
          <w:sz w:val="24"/>
          <w:szCs w:val="24"/>
        </w:rPr>
        <w:t>)</w:t>
      </w:r>
      <w:r w:rsidRPr="00390AAE">
        <w:rPr>
          <w:rFonts w:ascii="Times New Roman" w:hAnsi="Times New Roman"/>
          <w:sz w:val="24"/>
          <w:szCs w:val="24"/>
        </w:rPr>
        <w:t xml:space="preserve"> días hábiles de notificado, toda la documentación que considere necesaria a los fines de corroborar la información presentada. Vencido el plazo, o no aclarado el diferendo, la misma será denegada de forma definitiva sin que exista la posibilidad de reclamo alguno por parte del solicitante.  </w:t>
      </w:r>
    </w:p>
    <w:p w14:paraId="654F091B" w14:textId="77777777" w:rsidR="00731BFC" w:rsidRPr="008C5FB2" w:rsidRDefault="00731BFC" w:rsidP="00731BF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</w:rPr>
      </w:pPr>
    </w:p>
    <w:p w14:paraId="241D2C13" w14:textId="77777777" w:rsidR="00731BFC" w:rsidRPr="00390AAE" w:rsidRDefault="00355067" w:rsidP="00355067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XVIII. </w:t>
      </w:r>
      <w:r w:rsidR="00731BFC" w:rsidRPr="00390AAE">
        <w:rPr>
          <w:rFonts w:ascii="Times New Roman" w:hAnsi="Times New Roman"/>
          <w:color w:val="auto"/>
          <w:sz w:val="24"/>
          <w:szCs w:val="24"/>
        </w:rPr>
        <w:t>COMITÉ EVALUADOR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14:paraId="0E309186" w14:textId="77777777" w:rsidR="00731BFC" w:rsidRPr="00390AAE" w:rsidRDefault="00731BFC" w:rsidP="00731BFC">
      <w:pPr>
        <w:pStyle w:val="Prrafodelista"/>
        <w:spacing w:line="360" w:lineRule="auto"/>
        <w:ind w:left="0"/>
        <w:jc w:val="both"/>
        <w:rPr>
          <w:sz w:val="24"/>
          <w:szCs w:val="24"/>
        </w:rPr>
      </w:pPr>
      <w:r w:rsidRPr="00390AAE">
        <w:rPr>
          <w:sz w:val="24"/>
          <w:szCs w:val="24"/>
        </w:rPr>
        <w:t xml:space="preserve">El Comité deberá estar integrado por al menos tres </w:t>
      </w:r>
      <w:r w:rsidR="00982201">
        <w:rPr>
          <w:sz w:val="24"/>
          <w:szCs w:val="24"/>
        </w:rPr>
        <w:t xml:space="preserve">(3) </w:t>
      </w:r>
      <w:r w:rsidRPr="00390AAE">
        <w:rPr>
          <w:sz w:val="24"/>
          <w:szCs w:val="24"/>
        </w:rPr>
        <w:t xml:space="preserve">miembros con derecho a un voto cada uno, y que pertenezcan uno </w:t>
      </w:r>
      <w:r w:rsidR="00982201">
        <w:rPr>
          <w:sz w:val="24"/>
          <w:szCs w:val="24"/>
        </w:rPr>
        <w:t>a</w:t>
      </w:r>
      <w:r w:rsidRPr="00390AAE">
        <w:rPr>
          <w:sz w:val="24"/>
          <w:szCs w:val="24"/>
        </w:rPr>
        <w:t xml:space="preserve">l Ministerio de Producción y Desarrollo Económico, otro </w:t>
      </w:r>
      <w:r w:rsidR="00982201">
        <w:rPr>
          <w:sz w:val="24"/>
          <w:szCs w:val="24"/>
        </w:rPr>
        <w:t>de</w:t>
      </w:r>
      <w:r w:rsidRPr="00390AAE">
        <w:rPr>
          <w:sz w:val="24"/>
          <w:szCs w:val="24"/>
        </w:rPr>
        <w:t xml:space="preserve"> la Secretaría de Agricultura, Ganadería y Agroindustria, y otro </w:t>
      </w:r>
      <w:r w:rsidR="00982201">
        <w:rPr>
          <w:sz w:val="24"/>
          <w:szCs w:val="24"/>
        </w:rPr>
        <w:t>de</w:t>
      </w:r>
      <w:r w:rsidRPr="00390AAE">
        <w:rPr>
          <w:sz w:val="24"/>
          <w:szCs w:val="24"/>
        </w:rPr>
        <w:t xml:space="preserve"> la Dirección de </w:t>
      </w:r>
      <w:r w:rsidR="00B24E89">
        <w:rPr>
          <w:sz w:val="24"/>
          <w:szCs w:val="24"/>
        </w:rPr>
        <w:t>Desarrollo Agrícola</w:t>
      </w:r>
      <w:r w:rsidRPr="00390AAE">
        <w:rPr>
          <w:sz w:val="24"/>
          <w:szCs w:val="24"/>
        </w:rPr>
        <w:t>.</w:t>
      </w:r>
    </w:p>
    <w:p w14:paraId="784B7321" w14:textId="77777777" w:rsidR="00731BFC" w:rsidRPr="00390AAE" w:rsidRDefault="00731BFC" w:rsidP="00731BFC">
      <w:pPr>
        <w:pStyle w:val="Prrafodelista"/>
        <w:spacing w:line="360" w:lineRule="auto"/>
        <w:ind w:left="0"/>
        <w:jc w:val="both"/>
        <w:rPr>
          <w:sz w:val="24"/>
          <w:szCs w:val="24"/>
        </w:rPr>
      </w:pPr>
      <w:r w:rsidRPr="00390AAE">
        <w:rPr>
          <w:sz w:val="24"/>
          <w:szCs w:val="24"/>
        </w:rPr>
        <w:t>El Comité Evaluador tiene las siguientes funciones:</w:t>
      </w:r>
    </w:p>
    <w:p w14:paraId="018CB4B3" w14:textId="77777777" w:rsidR="00731BFC" w:rsidRPr="00390AAE" w:rsidRDefault="00731BFC" w:rsidP="00731BFC">
      <w:pPr>
        <w:pStyle w:val="Textoindependiente2"/>
        <w:numPr>
          <w:ilvl w:val="0"/>
          <w:numId w:val="1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 xml:space="preserve">Analizar cada solicitud en forma individual, estableciendo los requisitos y condiciones, adicionales a las establecidas en el presente </w:t>
      </w:r>
      <w:r w:rsidR="00355067">
        <w:rPr>
          <w:rFonts w:ascii="Times New Roman" w:hAnsi="Times New Roman"/>
          <w:sz w:val="24"/>
          <w:szCs w:val="24"/>
        </w:rPr>
        <w:t>R</w:t>
      </w:r>
      <w:r w:rsidRPr="00390AAE">
        <w:rPr>
          <w:rFonts w:ascii="Times New Roman" w:hAnsi="Times New Roman"/>
          <w:sz w:val="24"/>
          <w:szCs w:val="24"/>
        </w:rPr>
        <w:t>eglamento, conforme las características del solicitante.</w:t>
      </w:r>
    </w:p>
    <w:p w14:paraId="0DFCE64F" w14:textId="77777777" w:rsidR="00731BFC" w:rsidRPr="00390AAE" w:rsidRDefault="00731BFC" w:rsidP="00731BFC">
      <w:pPr>
        <w:pStyle w:val="Textoindependiente2"/>
        <w:numPr>
          <w:ilvl w:val="0"/>
          <w:numId w:val="1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>Podrá ampliar el tope máximo de compra de acuerdo a la disponibilidad de fondos.</w:t>
      </w:r>
    </w:p>
    <w:p w14:paraId="3A1C2FC7" w14:textId="77777777" w:rsidR="00731BFC" w:rsidRPr="00390AAE" w:rsidRDefault="00731BFC" w:rsidP="00731BFC">
      <w:pPr>
        <w:pStyle w:val="Textoindependiente2"/>
        <w:numPr>
          <w:ilvl w:val="0"/>
          <w:numId w:val="1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 xml:space="preserve">Aprobar o </w:t>
      </w:r>
      <w:r w:rsidR="00982201">
        <w:rPr>
          <w:rFonts w:ascii="Times New Roman" w:hAnsi="Times New Roman"/>
          <w:sz w:val="24"/>
          <w:szCs w:val="24"/>
        </w:rPr>
        <w:t>d</w:t>
      </w:r>
      <w:r w:rsidRPr="00390AAE">
        <w:rPr>
          <w:rFonts w:ascii="Times New Roman" w:hAnsi="Times New Roman"/>
          <w:sz w:val="24"/>
          <w:szCs w:val="24"/>
        </w:rPr>
        <w:t>enegar las solicitudes presentadas por los beneficiarios a través de un Acta.</w:t>
      </w:r>
    </w:p>
    <w:p w14:paraId="6661CAC8" w14:textId="77777777" w:rsidR="00731BFC" w:rsidRPr="00390AAE" w:rsidRDefault="00731BFC" w:rsidP="00731BFC">
      <w:pPr>
        <w:pStyle w:val="Textoindependiente2"/>
        <w:numPr>
          <w:ilvl w:val="0"/>
          <w:numId w:val="1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 xml:space="preserve">Intervenir en los casos en que se planteen problemáticas relativas a la aplicación del presente </w:t>
      </w:r>
      <w:r w:rsidR="00982201">
        <w:rPr>
          <w:rFonts w:ascii="Times New Roman" w:hAnsi="Times New Roman"/>
          <w:sz w:val="24"/>
          <w:szCs w:val="24"/>
        </w:rPr>
        <w:t>R</w:t>
      </w:r>
      <w:r w:rsidRPr="00390AAE">
        <w:rPr>
          <w:rFonts w:ascii="Times New Roman" w:hAnsi="Times New Roman"/>
          <w:sz w:val="24"/>
          <w:szCs w:val="24"/>
        </w:rPr>
        <w:t>eglamento.</w:t>
      </w:r>
    </w:p>
    <w:p w14:paraId="50AD48F3" w14:textId="77777777" w:rsidR="00731BFC" w:rsidRPr="00390AAE" w:rsidRDefault="00731BFC" w:rsidP="00731BFC">
      <w:pPr>
        <w:pStyle w:val="Textoindependiente2"/>
        <w:numPr>
          <w:ilvl w:val="0"/>
          <w:numId w:val="1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>Designar árbitros para aquellos casos en que lo considere necesario.</w:t>
      </w:r>
    </w:p>
    <w:p w14:paraId="22D47A81" w14:textId="77777777" w:rsidR="00731BFC" w:rsidRPr="00390AAE" w:rsidRDefault="00731BFC" w:rsidP="00731BFC">
      <w:pPr>
        <w:pStyle w:val="Textoindependiente2"/>
        <w:numPr>
          <w:ilvl w:val="0"/>
          <w:numId w:val="1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>El presente Reglamento podrá ser modificado por el Comité E</w:t>
      </w:r>
      <w:r>
        <w:rPr>
          <w:rFonts w:ascii="Times New Roman" w:hAnsi="Times New Roman"/>
          <w:sz w:val="24"/>
          <w:szCs w:val="24"/>
        </w:rPr>
        <w:t>valuador</w:t>
      </w:r>
      <w:r w:rsidRPr="00390AAE">
        <w:rPr>
          <w:rFonts w:ascii="Times New Roman" w:hAnsi="Times New Roman"/>
          <w:sz w:val="24"/>
          <w:szCs w:val="24"/>
        </w:rPr>
        <w:t xml:space="preserve">, para adaptarlo a circunstancias o condiciones que se presenten en el transcurso de la ejecución de la </w:t>
      </w:r>
      <w:r w:rsidR="00982201">
        <w:rPr>
          <w:rFonts w:ascii="Times New Roman" w:hAnsi="Times New Roman"/>
          <w:sz w:val="24"/>
          <w:szCs w:val="24"/>
        </w:rPr>
        <w:t>o</w:t>
      </w:r>
      <w:r w:rsidRPr="00390AAE">
        <w:rPr>
          <w:rFonts w:ascii="Times New Roman" w:hAnsi="Times New Roman"/>
          <w:sz w:val="24"/>
          <w:szCs w:val="24"/>
        </w:rPr>
        <w:t>peratoria.</w:t>
      </w:r>
    </w:p>
    <w:p w14:paraId="4C6C73BD" w14:textId="77777777" w:rsidR="00731BFC" w:rsidRPr="00390AAE" w:rsidRDefault="00731BFC" w:rsidP="00731BFC">
      <w:pPr>
        <w:pStyle w:val="Textoindependiente2"/>
        <w:numPr>
          <w:ilvl w:val="0"/>
          <w:numId w:val="1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>En caso que el pedido del solicitante presente situaciones o circunstancias que, aún previstas, ameriten una consideración particular, el Comité se reserva la facultad de establecer excepciones debidamente justificadas a las previsiones del mismo, pudiendo autorizar dispensas al cumplimiento de los requisitos exigidos.</w:t>
      </w:r>
    </w:p>
    <w:p w14:paraId="77A1016F" w14:textId="77777777" w:rsidR="00731BFC" w:rsidRPr="00390AAE" w:rsidRDefault="00731BFC" w:rsidP="00731BFC">
      <w:pPr>
        <w:pStyle w:val="Textoindependiente2"/>
        <w:numPr>
          <w:ilvl w:val="0"/>
          <w:numId w:val="1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>Las resoluciones, aclaraciones y/o circulares del Comité E</w:t>
      </w:r>
      <w:r>
        <w:rPr>
          <w:rFonts w:ascii="Times New Roman" w:hAnsi="Times New Roman"/>
          <w:sz w:val="24"/>
          <w:szCs w:val="24"/>
        </w:rPr>
        <w:t>valuador</w:t>
      </w:r>
      <w:r w:rsidRPr="00390AAE">
        <w:rPr>
          <w:rFonts w:ascii="Times New Roman" w:hAnsi="Times New Roman"/>
          <w:sz w:val="24"/>
          <w:szCs w:val="24"/>
        </w:rPr>
        <w:t xml:space="preserve"> son inapelables.</w:t>
      </w:r>
    </w:p>
    <w:p w14:paraId="76C0EF1D" w14:textId="77777777" w:rsidR="00731BFC" w:rsidRDefault="00731BFC" w:rsidP="00731BFC">
      <w:pPr>
        <w:pStyle w:val="Textoindependiente2"/>
        <w:numPr>
          <w:ilvl w:val="0"/>
          <w:numId w:val="16"/>
        </w:numPr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>Las actas emitidas, tendrán validez con la firma de un representante designado por este Comité.</w:t>
      </w:r>
    </w:p>
    <w:p w14:paraId="62A22C09" w14:textId="77777777" w:rsidR="00035045" w:rsidRPr="00390AAE" w:rsidRDefault="00035045" w:rsidP="00035045">
      <w:pPr>
        <w:pStyle w:val="Textoindependiente2"/>
        <w:tabs>
          <w:tab w:val="left" w:pos="851"/>
        </w:tabs>
        <w:spacing w:line="360" w:lineRule="auto"/>
        <w:ind w:left="851"/>
        <w:rPr>
          <w:rFonts w:ascii="Times New Roman" w:hAnsi="Times New Roman"/>
          <w:sz w:val="24"/>
          <w:szCs w:val="24"/>
        </w:rPr>
      </w:pPr>
    </w:p>
    <w:p w14:paraId="028042E5" w14:textId="77777777" w:rsidR="00731BFC" w:rsidRPr="00390AAE" w:rsidRDefault="00355067" w:rsidP="00355067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Artículo XIX. </w:t>
      </w:r>
      <w:r w:rsidR="00731BFC" w:rsidRPr="00390AAE">
        <w:rPr>
          <w:rFonts w:ascii="Times New Roman" w:hAnsi="Times New Roman"/>
          <w:color w:val="auto"/>
          <w:sz w:val="24"/>
          <w:szCs w:val="24"/>
        </w:rPr>
        <w:t>GASTOS</w:t>
      </w:r>
      <w:r>
        <w:rPr>
          <w:rFonts w:ascii="Times New Roman" w:hAnsi="Times New Roman"/>
          <w:color w:val="auto"/>
          <w:sz w:val="24"/>
          <w:szCs w:val="24"/>
        </w:rPr>
        <w:t>.</w:t>
      </w:r>
    </w:p>
    <w:p w14:paraId="0D92F4B5" w14:textId="77777777" w:rsidR="00731BFC" w:rsidRPr="00390AAE" w:rsidRDefault="00731BFC" w:rsidP="00731BFC">
      <w:pPr>
        <w:pStyle w:val="Textoindependiente2"/>
        <w:spacing w:line="360" w:lineRule="auto"/>
        <w:rPr>
          <w:rFonts w:ascii="Times New Roman" w:hAnsi="Times New Roman"/>
          <w:sz w:val="24"/>
          <w:szCs w:val="24"/>
        </w:rPr>
      </w:pPr>
      <w:r w:rsidRPr="00390AAE">
        <w:rPr>
          <w:rFonts w:ascii="Times New Roman" w:hAnsi="Times New Roman"/>
          <w:sz w:val="24"/>
          <w:szCs w:val="24"/>
        </w:rPr>
        <w:t xml:space="preserve">Serán a </w:t>
      </w:r>
      <w:r w:rsidR="00F46075" w:rsidRPr="00390AAE">
        <w:rPr>
          <w:rFonts w:ascii="Times New Roman" w:hAnsi="Times New Roman"/>
          <w:sz w:val="24"/>
          <w:szCs w:val="24"/>
        </w:rPr>
        <w:t>exclusivo</w:t>
      </w:r>
      <w:r w:rsidR="00F46075">
        <w:rPr>
          <w:rFonts w:ascii="Times New Roman" w:hAnsi="Times New Roman"/>
          <w:sz w:val="24"/>
          <w:szCs w:val="24"/>
        </w:rPr>
        <w:t xml:space="preserve"> cargo</w:t>
      </w:r>
      <w:r w:rsidRPr="00390AAE">
        <w:rPr>
          <w:rFonts w:ascii="Times New Roman" w:hAnsi="Times New Roman"/>
          <w:sz w:val="24"/>
          <w:szCs w:val="24"/>
        </w:rPr>
        <w:t xml:space="preserve"> del </w:t>
      </w:r>
      <w:r w:rsidR="00BB3AEB">
        <w:rPr>
          <w:rFonts w:ascii="Times New Roman" w:hAnsi="Times New Roman"/>
          <w:sz w:val="24"/>
          <w:szCs w:val="24"/>
        </w:rPr>
        <w:t>s</w:t>
      </w:r>
      <w:r w:rsidRPr="00390AAE">
        <w:rPr>
          <w:rFonts w:ascii="Times New Roman" w:hAnsi="Times New Roman"/>
          <w:sz w:val="24"/>
          <w:szCs w:val="24"/>
        </w:rPr>
        <w:t>olicitante, todos los gastos, sellado</w:t>
      </w:r>
      <w:r w:rsidR="00647745">
        <w:rPr>
          <w:rFonts w:ascii="Times New Roman" w:hAnsi="Times New Roman"/>
          <w:sz w:val="24"/>
          <w:szCs w:val="24"/>
        </w:rPr>
        <w:t>s</w:t>
      </w:r>
      <w:r w:rsidRPr="00390AAE">
        <w:rPr>
          <w:rFonts w:ascii="Times New Roman" w:hAnsi="Times New Roman"/>
          <w:sz w:val="24"/>
          <w:szCs w:val="24"/>
        </w:rPr>
        <w:t>, certificaciones, tasas y/o impuestos que se deriven de la presente operatoria.</w:t>
      </w:r>
    </w:p>
    <w:p w14:paraId="59C268FF" w14:textId="77777777" w:rsidR="00731BFC" w:rsidRDefault="00731BFC" w:rsidP="00731BFC">
      <w:pPr>
        <w:pStyle w:val="Textoindependiente"/>
        <w:spacing w:line="360" w:lineRule="auto"/>
        <w:jc w:val="both"/>
        <w:rPr>
          <w:rFonts w:ascii="Calibri" w:hAnsi="Calibri" w:cs="Arial"/>
        </w:rPr>
      </w:pPr>
    </w:p>
    <w:p w14:paraId="1242D3AF" w14:textId="77777777" w:rsidR="00731BFC" w:rsidRPr="00390AAE" w:rsidRDefault="00731BFC" w:rsidP="00567365">
      <w:pPr>
        <w:pStyle w:val="Textoindependiente"/>
        <w:spacing w:line="360" w:lineRule="auto"/>
        <w:jc w:val="center"/>
      </w:pPr>
    </w:p>
    <w:p w14:paraId="28BF9A45" w14:textId="77777777" w:rsidR="00300546" w:rsidRDefault="00300546"/>
    <w:sectPr w:rsidR="00300546" w:rsidSect="00267CC7">
      <w:type w:val="continuous"/>
      <w:pgSz w:w="11906" w:h="16838" w:code="9"/>
      <w:pgMar w:top="1418" w:right="991" w:bottom="1418" w:left="1134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3A53B" w14:textId="77777777" w:rsidR="00F258BF" w:rsidRDefault="00F258BF" w:rsidP="00731BFC">
      <w:r>
        <w:separator/>
      </w:r>
    </w:p>
  </w:endnote>
  <w:endnote w:type="continuationSeparator" w:id="0">
    <w:p w14:paraId="7CF4D944" w14:textId="77777777" w:rsidR="00F258BF" w:rsidRDefault="00F258BF" w:rsidP="00731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62737"/>
      <w:docPartObj>
        <w:docPartGallery w:val="Page Numbers (Bottom of Page)"/>
        <w:docPartUnique/>
      </w:docPartObj>
    </w:sdtPr>
    <w:sdtEndPr/>
    <w:sdtContent>
      <w:p w14:paraId="1E54CA9A" w14:textId="77777777" w:rsidR="004E73E4" w:rsidRDefault="009604B3">
        <w:pPr>
          <w:pStyle w:val="Piedepgina"/>
          <w:jc w:val="center"/>
        </w:pPr>
        <w:r>
          <w:fldChar w:fldCharType="begin"/>
        </w:r>
        <w:r w:rsidR="009E3371">
          <w:instrText>PAGE   \* MERGEFORMAT</w:instrText>
        </w:r>
        <w:r>
          <w:fldChar w:fldCharType="separate"/>
        </w:r>
        <w:r w:rsidR="00B548D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5ED30B1" w14:textId="77777777" w:rsidR="004E73E4" w:rsidRDefault="004E73E4" w:rsidP="00CE5126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6FB8B" w14:textId="77777777" w:rsidR="00F258BF" w:rsidRDefault="00F258BF" w:rsidP="00731BFC">
      <w:r>
        <w:separator/>
      </w:r>
    </w:p>
  </w:footnote>
  <w:footnote w:type="continuationSeparator" w:id="0">
    <w:p w14:paraId="670EFADD" w14:textId="77777777" w:rsidR="00F258BF" w:rsidRDefault="00F258BF" w:rsidP="00731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367" w:type="dxa"/>
      <w:tblInd w:w="-176" w:type="dxa"/>
      <w:tblBorders>
        <w:insideH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9957"/>
      <w:gridCol w:w="2410"/>
    </w:tblGrid>
    <w:tr w:rsidR="004E73E4" w14:paraId="36025A3F" w14:textId="77777777" w:rsidTr="00CE5126">
      <w:trPr>
        <w:trHeight w:val="987"/>
      </w:trPr>
      <w:tc>
        <w:tcPr>
          <w:tcW w:w="9957" w:type="dxa"/>
        </w:tcPr>
        <w:p w14:paraId="33AD9079" w14:textId="77777777" w:rsidR="004E73E4" w:rsidRDefault="004E73E4" w:rsidP="00CE5126">
          <w:pPr>
            <w:tabs>
              <w:tab w:val="left" w:pos="-1843"/>
            </w:tabs>
            <w:spacing w:before="120"/>
            <w:rPr>
              <w:rFonts w:ascii="Arial" w:hAnsi="Arial" w:cs="Arial"/>
              <w:b/>
              <w:bCs/>
              <w:sz w:val="20"/>
              <w:szCs w:val="20"/>
            </w:rPr>
          </w:pPr>
          <w:r w:rsidRPr="00C01C1F">
            <w:rPr>
              <w:noProof/>
              <w:lang w:val="es-AR" w:eastAsia="es-AR"/>
            </w:rPr>
            <w:drawing>
              <wp:inline distT="0" distB="0" distL="0" distR="0" wp14:anchorId="767DF7E9" wp14:editId="599CA2C6">
                <wp:extent cx="6153150" cy="629223"/>
                <wp:effectExtent l="0" t="0" r="0" b="0"/>
                <wp:docPr id="15" name="Imagen 15" descr="LOGO SAGyA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SAGyA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35880" cy="647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10" w:type="dxa"/>
          <w:vAlign w:val="center"/>
        </w:tcPr>
        <w:p w14:paraId="248C50BE" w14:textId="77777777" w:rsidR="004E73E4" w:rsidRPr="00F70CD0" w:rsidRDefault="004E73E4" w:rsidP="00CE5126">
          <w:pPr>
            <w:tabs>
              <w:tab w:val="left" w:pos="-1843"/>
            </w:tabs>
            <w:spacing w:before="120"/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</w:rPr>
          </w:pPr>
        </w:p>
      </w:tc>
    </w:tr>
  </w:tbl>
  <w:p w14:paraId="134CF8D5" w14:textId="77777777" w:rsidR="004E73E4" w:rsidRDefault="004E73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0EE11" w14:textId="77777777" w:rsidR="004E73E4" w:rsidRDefault="004E73E4">
    <w:pPr>
      <w:pStyle w:val="Encabezado"/>
    </w:pPr>
    <w:r w:rsidRPr="00C01C1F">
      <w:rPr>
        <w:noProof/>
        <w:lang w:val="es-AR" w:eastAsia="es-AR"/>
      </w:rPr>
      <w:drawing>
        <wp:inline distT="0" distB="0" distL="0" distR="0" wp14:anchorId="691D6CF4" wp14:editId="28E9C37B">
          <wp:extent cx="6346209" cy="629920"/>
          <wp:effectExtent l="0" t="0" r="0" b="0"/>
          <wp:docPr id="16" name="Imagen 16" descr="LOGO SAGyA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SAGyA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6559" cy="630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F6FAF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89787F"/>
    <w:multiLevelType w:val="hybridMultilevel"/>
    <w:tmpl w:val="D7CC45BC"/>
    <w:lvl w:ilvl="0" w:tplc="0C0A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6B70E43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893EFC"/>
    <w:multiLevelType w:val="hybridMultilevel"/>
    <w:tmpl w:val="0E9A6A1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633CD0"/>
    <w:multiLevelType w:val="multilevel"/>
    <w:tmpl w:val="8482E96C"/>
    <w:lvl w:ilvl="0">
      <w:start w:val="1"/>
      <w:numFmt w:val="decimal"/>
      <w:lvlText w:val="%1)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D4F6DD6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5A15F8"/>
    <w:multiLevelType w:val="hybridMultilevel"/>
    <w:tmpl w:val="05F29754"/>
    <w:lvl w:ilvl="0" w:tplc="B99C11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C3488"/>
    <w:multiLevelType w:val="hybridMultilevel"/>
    <w:tmpl w:val="F1A4C56A"/>
    <w:lvl w:ilvl="0" w:tplc="2C0A0011">
      <w:start w:val="1"/>
      <w:numFmt w:val="decimal"/>
      <w:lvlText w:val="%1)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E56F6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755DB5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763438"/>
    <w:multiLevelType w:val="multilevel"/>
    <w:tmpl w:val="0C0A0023"/>
    <w:lvl w:ilvl="0">
      <w:start w:val="1"/>
      <w:numFmt w:val="upperRoman"/>
      <w:pStyle w:val="Ttulo1"/>
      <w:lvlText w:val="Artículo %1."/>
      <w:lvlJc w:val="left"/>
      <w:pPr>
        <w:ind w:left="993" w:firstLine="0"/>
      </w:pPr>
    </w:lvl>
    <w:lvl w:ilvl="1">
      <w:start w:val="1"/>
      <w:numFmt w:val="decimalZero"/>
      <w:pStyle w:val="Ttulo2"/>
      <w:isLgl/>
      <w:lvlText w:val="Sección %1.%2"/>
      <w:lvlJc w:val="left"/>
      <w:pPr>
        <w:ind w:left="425" w:firstLine="0"/>
      </w:pPr>
    </w:lvl>
    <w:lvl w:ilvl="2">
      <w:start w:val="1"/>
      <w:numFmt w:val="lowerLetter"/>
      <w:pStyle w:val="Ttulo3"/>
      <w:lvlText w:val="(%3)"/>
      <w:lvlJc w:val="left"/>
      <w:pPr>
        <w:ind w:left="1145" w:hanging="432"/>
      </w:pPr>
    </w:lvl>
    <w:lvl w:ilvl="3">
      <w:start w:val="1"/>
      <w:numFmt w:val="lowerRoman"/>
      <w:pStyle w:val="Ttulo4"/>
      <w:lvlText w:val="(%4)"/>
      <w:lvlJc w:val="right"/>
      <w:pPr>
        <w:ind w:left="1289" w:hanging="144"/>
      </w:pPr>
    </w:lvl>
    <w:lvl w:ilvl="4">
      <w:start w:val="1"/>
      <w:numFmt w:val="decimal"/>
      <w:pStyle w:val="Ttulo5"/>
      <w:lvlText w:val="%5)"/>
      <w:lvlJc w:val="left"/>
      <w:pPr>
        <w:ind w:left="1433" w:hanging="432"/>
      </w:pPr>
    </w:lvl>
    <w:lvl w:ilvl="5">
      <w:start w:val="1"/>
      <w:numFmt w:val="lowerLetter"/>
      <w:pStyle w:val="Ttulo6"/>
      <w:lvlText w:val="%6)"/>
      <w:lvlJc w:val="left"/>
      <w:pPr>
        <w:ind w:left="1577" w:hanging="432"/>
      </w:pPr>
    </w:lvl>
    <w:lvl w:ilvl="6">
      <w:start w:val="1"/>
      <w:numFmt w:val="lowerRoman"/>
      <w:pStyle w:val="Ttulo7"/>
      <w:lvlText w:val="%7)"/>
      <w:lvlJc w:val="right"/>
      <w:pPr>
        <w:ind w:left="1721" w:hanging="288"/>
      </w:pPr>
    </w:lvl>
    <w:lvl w:ilvl="7">
      <w:start w:val="1"/>
      <w:numFmt w:val="lowerLetter"/>
      <w:pStyle w:val="Ttulo8"/>
      <w:lvlText w:val="%8."/>
      <w:lvlJc w:val="left"/>
      <w:pPr>
        <w:ind w:left="1865" w:hanging="432"/>
      </w:pPr>
    </w:lvl>
    <w:lvl w:ilvl="8">
      <w:start w:val="1"/>
      <w:numFmt w:val="lowerRoman"/>
      <w:pStyle w:val="Ttulo9"/>
      <w:lvlText w:val="%9."/>
      <w:lvlJc w:val="right"/>
      <w:pPr>
        <w:ind w:left="2009" w:hanging="144"/>
      </w:pPr>
    </w:lvl>
  </w:abstractNum>
  <w:abstractNum w:abstractNumId="11" w15:restartNumberingAfterBreak="0">
    <w:nsid w:val="49D52DA4"/>
    <w:multiLevelType w:val="hybridMultilevel"/>
    <w:tmpl w:val="0D04C7AC"/>
    <w:lvl w:ilvl="0" w:tplc="FE8E5A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316895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5B521C"/>
    <w:multiLevelType w:val="hybridMultilevel"/>
    <w:tmpl w:val="6AB290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4B415B2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6C51D3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C041DCB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D1D466A"/>
    <w:multiLevelType w:val="hybridMultilevel"/>
    <w:tmpl w:val="22AA15A6"/>
    <w:lvl w:ilvl="0" w:tplc="0860C1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982B37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BA1151F"/>
    <w:multiLevelType w:val="hybridMultilevel"/>
    <w:tmpl w:val="4F4EF0EC"/>
    <w:lvl w:ilvl="0" w:tplc="2C0A0011">
      <w:start w:val="1"/>
      <w:numFmt w:val="decimal"/>
      <w:lvlText w:val="%1)"/>
      <w:lvlJc w:val="left"/>
      <w:pPr>
        <w:ind w:left="502" w:hanging="360"/>
      </w:pPr>
    </w:lvl>
    <w:lvl w:ilvl="1" w:tplc="441EB1D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D92BEB8">
      <w:start w:val="1"/>
      <w:numFmt w:val="lowerRoman"/>
      <w:lvlText w:val="(%3)"/>
      <w:lvlJc w:val="left"/>
      <w:pPr>
        <w:ind w:left="2700" w:hanging="720"/>
      </w:pPr>
      <w:rPr>
        <w:rFonts w:hint="default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790788"/>
    <w:multiLevelType w:val="hybridMultilevel"/>
    <w:tmpl w:val="4F409B4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75561803">
    <w:abstractNumId w:val="10"/>
  </w:num>
  <w:num w:numId="2" w16cid:durableId="496002099">
    <w:abstractNumId w:val="16"/>
  </w:num>
  <w:num w:numId="3" w16cid:durableId="340468889">
    <w:abstractNumId w:val="13"/>
  </w:num>
  <w:num w:numId="4" w16cid:durableId="1255751117">
    <w:abstractNumId w:val="1"/>
  </w:num>
  <w:num w:numId="5" w16cid:durableId="1023896168">
    <w:abstractNumId w:val="12"/>
  </w:num>
  <w:num w:numId="6" w16cid:durableId="1537237860">
    <w:abstractNumId w:val="9"/>
  </w:num>
  <w:num w:numId="7" w16cid:durableId="1957827453">
    <w:abstractNumId w:val="15"/>
  </w:num>
  <w:num w:numId="8" w16cid:durableId="559756460">
    <w:abstractNumId w:val="2"/>
  </w:num>
  <w:num w:numId="9" w16cid:durableId="539561255">
    <w:abstractNumId w:val="11"/>
  </w:num>
  <w:num w:numId="10" w16cid:durableId="1485317702">
    <w:abstractNumId w:val="3"/>
  </w:num>
  <w:num w:numId="11" w16cid:durableId="1693992252">
    <w:abstractNumId w:val="20"/>
  </w:num>
  <w:num w:numId="12" w16cid:durableId="354700626">
    <w:abstractNumId w:val="5"/>
  </w:num>
  <w:num w:numId="13" w16cid:durableId="1151601563">
    <w:abstractNumId w:val="0"/>
  </w:num>
  <w:num w:numId="14" w16cid:durableId="177549714">
    <w:abstractNumId w:val="18"/>
  </w:num>
  <w:num w:numId="15" w16cid:durableId="1125464343">
    <w:abstractNumId w:val="8"/>
  </w:num>
  <w:num w:numId="16" w16cid:durableId="412363583">
    <w:abstractNumId w:val="14"/>
  </w:num>
  <w:num w:numId="17" w16cid:durableId="1064180118">
    <w:abstractNumId w:val="4"/>
  </w:num>
  <w:num w:numId="18" w16cid:durableId="378208371">
    <w:abstractNumId w:val="19"/>
  </w:num>
  <w:num w:numId="19" w16cid:durableId="762805395">
    <w:abstractNumId w:val="7"/>
  </w:num>
  <w:num w:numId="20" w16cid:durableId="2040086203">
    <w:abstractNumId w:val="6"/>
  </w:num>
  <w:num w:numId="21" w16cid:durableId="27545390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BFC"/>
    <w:rsid w:val="000229B1"/>
    <w:rsid w:val="00030634"/>
    <w:rsid w:val="00033F69"/>
    <w:rsid w:val="00035045"/>
    <w:rsid w:val="00035DFD"/>
    <w:rsid w:val="00063C80"/>
    <w:rsid w:val="00081D49"/>
    <w:rsid w:val="000B3548"/>
    <w:rsid w:val="000D75A3"/>
    <w:rsid w:val="00131E63"/>
    <w:rsid w:val="0014627C"/>
    <w:rsid w:val="001660F0"/>
    <w:rsid w:val="00176D66"/>
    <w:rsid w:val="0019364F"/>
    <w:rsid w:val="001A2411"/>
    <w:rsid w:val="001A4246"/>
    <w:rsid w:val="001F4458"/>
    <w:rsid w:val="0020135D"/>
    <w:rsid w:val="00220627"/>
    <w:rsid w:val="002346D4"/>
    <w:rsid w:val="00246173"/>
    <w:rsid w:val="00266D97"/>
    <w:rsid w:val="00267CC7"/>
    <w:rsid w:val="00277ADC"/>
    <w:rsid w:val="00287596"/>
    <w:rsid w:val="002A3029"/>
    <w:rsid w:val="002B4122"/>
    <w:rsid w:val="002F1835"/>
    <w:rsid w:val="002F48A1"/>
    <w:rsid w:val="00300546"/>
    <w:rsid w:val="00314E82"/>
    <w:rsid w:val="003225C7"/>
    <w:rsid w:val="00331B8D"/>
    <w:rsid w:val="00355067"/>
    <w:rsid w:val="00361E90"/>
    <w:rsid w:val="00370AA7"/>
    <w:rsid w:val="00380B2B"/>
    <w:rsid w:val="003903D0"/>
    <w:rsid w:val="003A0E1E"/>
    <w:rsid w:val="003B0702"/>
    <w:rsid w:val="003B3C37"/>
    <w:rsid w:val="003C032A"/>
    <w:rsid w:val="003E62FD"/>
    <w:rsid w:val="003F2892"/>
    <w:rsid w:val="003F632E"/>
    <w:rsid w:val="00415417"/>
    <w:rsid w:val="004505D2"/>
    <w:rsid w:val="004C59E9"/>
    <w:rsid w:val="004D15DA"/>
    <w:rsid w:val="004E73E4"/>
    <w:rsid w:val="004F66AE"/>
    <w:rsid w:val="00513042"/>
    <w:rsid w:val="005149F5"/>
    <w:rsid w:val="005261AD"/>
    <w:rsid w:val="00567365"/>
    <w:rsid w:val="00584E5C"/>
    <w:rsid w:val="005850EF"/>
    <w:rsid w:val="0059320C"/>
    <w:rsid w:val="00595997"/>
    <w:rsid w:val="005B3BB2"/>
    <w:rsid w:val="005B4909"/>
    <w:rsid w:val="005B7434"/>
    <w:rsid w:val="005E3CE8"/>
    <w:rsid w:val="00607297"/>
    <w:rsid w:val="00610360"/>
    <w:rsid w:val="006335ED"/>
    <w:rsid w:val="00636599"/>
    <w:rsid w:val="00641093"/>
    <w:rsid w:val="006427AA"/>
    <w:rsid w:val="00647745"/>
    <w:rsid w:val="006506C1"/>
    <w:rsid w:val="006509F6"/>
    <w:rsid w:val="006649C2"/>
    <w:rsid w:val="00690564"/>
    <w:rsid w:val="006A6C9F"/>
    <w:rsid w:val="006A7332"/>
    <w:rsid w:val="006B0949"/>
    <w:rsid w:val="006B5DE2"/>
    <w:rsid w:val="006F580A"/>
    <w:rsid w:val="0070046C"/>
    <w:rsid w:val="007040AC"/>
    <w:rsid w:val="00714DA6"/>
    <w:rsid w:val="00716B84"/>
    <w:rsid w:val="0072370D"/>
    <w:rsid w:val="00731BFC"/>
    <w:rsid w:val="00733C63"/>
    <w:rsid w:val="00737967"/>
    <w:rsid w:val="00751E98"/>
    <w:rsid w:val="007657D4"/>
    <w:rsid w:val="0077260F"/>
    <w:rsid w:val="007739EE"/>
    <w:rsid w:val="00781499"/>
    <w:rsid w:val="007D060D"/>
    <w:rsid w:val="0082581C"/>
    <w:rsid w:val="00826A97"/>
    <w:rsid w:val="008502B7"/>
    <w:rsid w:val="00892B9C"/>
    <w:rsid w:val="008A71AA"/>
    <w:rsid w:val="008B3826"/>
    <w:rsid w:val="008E3CC8"/>
    <w:rsid w:val="008E5775"/>
    <w:rsid w:val="008E5FFA"/>
    <w:rsid w:val="008F79B3"/>
    <w:rsid w:val="00902435"/>
    <w:rsid w:val="0092032A"/>
    <w:rsid w:val="00946D28"/>
    <w:rsid w:val="009604B3"/>
    <w:rsid w:val="00971FFE"/>
    <w:rsid w:val="00980548"/>
    <w:rsid w:val="00982201"/>
    <w:rsid w:val="00992469"/>
    <w:rsid w:val="00992D96"/>
    <w:rsid w:val="0099674F"/>
    <w:rsid w:val="009A06C7"/>
    <w:rsid w:val="009B063B"/>
    <w:rsid w:val="009C7156"/>
    <w:rsid w:val="009E07AC"/>
    <w:rsid w:val="009E3371"/>
    <w:rsid w:val="009E4A19"/>
    <w:rsid w:val="009E512F"/>
    <w:rsid w:val="009E6E5F"/>
    <w:rsid w:val="00A2108D"/>
    <w:rsid w:val="00A44EC0"/>
    <w:rsid w:val="00A6286E"/>
    <w:rsid w:val="00A64ECF"/>
    <w:rsid w:val="00A96A5D"/>
    <w:rsid w:val="00AB4B79"/>
    <w:rsid w:val="00AC654E"/>
    <w:rsid w:val="00AE4FA4"/>
    <w:rsid w:val="00B02D67"/>
    <w:rsid w:val="00B05CB6"/>
    <w:rsid w:val="00B05E54"/>
    <w:rsid w:val="00B24E89"/>
    <w:rsid w:val="00B32459"/>
    <w:rsid w:val="00B47150"/>
    <w:rsid w:val="00B548D4"/>
    <w:rsid w:val="00B64934"/>
    <w:rsid w:val="00B959AE"/>
    <w:rsid w:val="00BA197F"/>
    <w:rsid w:val="00BA6475"/>
    <w:rsid w:val="00BB3AEB"/>
    <w:rsid w:val="00BD28CE"/>
    <w:rsid w:val="00C10D28"/>
    <w:rsid w:val="00C1258C"/>
    <w:rsid w:val="00C23E3D"/>
    <w:rsid w:val="00C258F8"/>
    <w:rsid w:val="00C4450B"/>
    <w:rsid w:val="00C82B09"/>
    <w:rsid w:val="00C90A63"/>
    <w:rsid w:val="00CE46C1"/>
    <w:rsid w:val="00CE5126"/>
    <w:rsid w:val="00D07141"/>
    <w:rsid w:val="00D22658"/>
    <w:rsid w:val="00D81ADE"/>
    <w:rsid w:val="00D8343F"/>
    <w:rsid w:val="00D84945"/>
    <w:rsid w:val="00DA2795"/>
    <w:rsid w:val="00DA5448"/>
    <w:rsid w:val="00DB20AD"/>
    <w:rsid w:val="00DD4229"/>
    <w:rsid w:val="00DE02C4"/>
    <w:rsid w:val="00DF5877"/>
    <w:rsid w:val="00E117E7"/>
    <w:rsid w:val="00E13496"/>
    <w:rsid w:val="00E23819"/>
    <w:rsid w:val="00E34B33"/>
    <w:rsid w:val="00E43D22"/>
    <w:rsid w:val="00E47D8A"/>
    <w:rsid w:val="00E51B64"/>
    <w:rsid w:val="00E5304A"/>
    <w:rsid w:val="00E54D23"/>
    <w:rsid w:val="00E76EC3"/>
    <w:rsid w:val="00E815CF"/>
    <w:rsid w:val="00E83080"/>
    <w:rsid w:val="00EB0EF4"/>
    <w:rsid w:val="00EB520C"/>
    <w:rsid w:val="00EE2229"/>
    <w:rsid w:val="00F12D79"/>
    <w:rsid w:val="00F258BF"/>
    <w:rsid w:val="00F2590C"/>
    <w:rsid w:val="00F2774B"/>
    <w:rsid w:val="00F35BA3"/>
    <w:rsid w:val="00F46075"/>
    <w:rsid w:val="00F618B7"/>
    <w:rsid w:val="00F84CAC"/>
    <w:rsid w:val="00F90119"/>
    <w:rsid w:val="00FA0539"/>
    <w:rsid w:val="00FA3F8F"/>
    <w:rsid w:val="00FB1753"/>
    <w:rsid w:val="00FB2229"/>
    <w:rsid w:val="00FF7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682622"/>
  <w15:docId w15:val="{CFACB33C-A970-4337-AF9A-BEE6AAEC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B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731BFC"/>
    <w:pPr>
      <w:keepNext/>
      <w:keepLines/>
      <w:numPr>
        <w:numId w:val="1"/>
      </w:numPr>
      <w:spacing w:before="480"/>
      <w:ind w:left="1135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731BFC"/>
    <w:pPr>
      <w:numPr>
        <w:ilvl w:val="1"/>
        <w:numId w:val="1"/>
      </w:numPr>
      <w:tabs>
        <w:tab w:val="left" w:pos="-720"/>
      </w:tabs>
      <w:suppressAutoHyphens/>
      <w:outlineLvl w:val="1"/>
    </w:pPr>
    <w:rPr>
      <w:b/>
      <w:bCs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rsid w:val="00731BFC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nhideWhenUsed/>
    <w:qFormat/>
    <w:rsid w:val="00731BFC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nhideWhenUsed/>
    <w:qFormat/>
    <w:rsid w:val="00731BFC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nhideWhenUsed/>
    <w:qFormat/>
    <w:rsid w:val="00731BFC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731BFC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unhideWhenUsed/>
    <w:qFormat/>
    <w:rsid w:val="00731BF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nhideWhenUsed/>
    <w:qFormat/>
    <w:rsid w:val="00731BFC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731BFC"/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customStyle="1" w:styleId="Ttulo2Car">
    <w:name w:val="Título 2 Car"/>
    <w:basedOn w:val="Fuentedeprrafopredeter"/>
    <w:link w:val="Ttulo2"/>
    <w:uiPriority w:val="99"/>
    <w:rsid w:val="00731BFC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731BFC"/>
    <w:rPr>
      <w:rFonts w:ascii="Cambria" w:eastAsia="Times New Roman" w:hAnsi="Cambria" w:cs="Times New Roman"/>
      <w:b/>
      <w:bCs/>
      <w:color w:val="4F81BD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731BFC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731BFC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731BFC"/>
    <w:rPr>
      <w:rFonts w:ascii="Calibri" w:eastAsia="Times New Roman" w:hAnsi="Calibri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731BFC"/>
    <w:rPr>
      <w:rFonts w:ascii="Calibri" w:eastAsia="Times New Roman" w:hAnsi="Calibri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731BFC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731BFC"/>
    <w:rPr>
      <w:rFonts w:ascii="Cambria" w:eastAsia="Times New Roman" w:hAnsi="Cambria" w:cs="Times New Roman"/>
      <w:lang w:eastAsia="es-ES"/>
    </w:rPr>
  </w:style>
  <w:style w:type="paragraph" w:styleId="Encabezado">
    <w:name w:val="header"/>
    <w:basedOn w:val="Normal"/>
    <w:link w:val="EncabezadoCar"/>
    <w:rsid w:val="00731B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731BF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31B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BF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rrafodelista1">
    <w:name w:val="Párrafo de lista1"/>
    <w:basedOn w:val="Normal"/>
    <w:uiPriority w:val="99"/>
    <w:qFormat/>
    <w:rsid w:val="00731BFC"/>
    <w:pPr>
      <w:ind w:left="720"/>
    </w:pPr>
  </w:style>
  <w:style w:type="paragraph" w:styleId="Textoindependiente2">
    <w:name w:val="Body Text 2"/>
    <w:basedOn w:val="Normal"/>
    <w:link w:val="Textoindependiente2Car"/>
    <w:uiPriority w:val="99"/>
    <w:rsid w:val="00731BFC"/>
    <w:pPr>
      <w:jc w:val="both"/>
    </w:pPr>
    <w:rPr>
      <w:rFonts w:ascii="Arial" w:eastAsia="Calibri" w:hAnsi="Arial"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31BFC"/>
    <w:rPr>
      <w:rFonts w:ascii="Arial" w:eastAsia="Calibri" w:hAnsi="Arial" w:cs="Times New Roman"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semiHidden/>
    <w:rsid w:val="00731BFC"/>
    <w:pPr>
      <w:spacing w:after="120"/>
    </w:pPr>
    <w:rPr>
      <w:rFonts w:eastAsia="Calibri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31BFC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DC1">
    <w:name w:val="toc 1"/>
    <w:basedOn w:val="Normal"/>
    <w:next w:val="Normal"/>
    <w:autoRedefine/>
    <w:uiPriority w:val="39"/>
    <w:rsid w:val="00731BFC"/>
    <w:pPr>
      <w:tabs>
        <w:tab w:val="left" w:pos="142"/>
        <w:tab w:val="left" w:pos="1760"/>
        <w:tab w:val="right" w:leader="dot" w:pos="9781"/>
      </w:tabs>
      <w:spacing w:line="360" w:lineRule="auto"/>
      <w:ind w:right="425"/>
    </w:pPr>
  </w:style>
  <w:style w:type="character" w:styleId="Hipervnculo">
    <w:name w:val="Hyperlink"/>
    <w:uiPriority w:val="99"/>
    <w:rsid w:val="00731BFC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31BFC"/>
    <w:pPr>
      <w:ind w:left="720"/>
      <w:contextualSpacing/>
    </w:pPr>
    <w:rPr>
      <w:sz w:val="20"/>
      <w:szCs w:val="20"/>
    </w:rPr>
  </w:style>
  <w:style w:type="character" w:styleId="Refdecomentario">
    <w:name w:val="annotation reference"/>
    <w:uiPriority w:val="99"/>
    <w:semiHidden/>
    <w:unhideWhenUsed/>
    <w:rsid w:val="00731BF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31BF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31BF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1B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1BFC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Normal1">
    <w:name w:val="Normal1"/>
    <w:rsid w:val="00267CC7"/>
    <w:pPr>
      <w:spacing w:after="200" w:line="276" w:lineRule="auto"/>
    </w:pPr>
    <w:rPr>
      <w:rFonts w:ascii="Calibri" w:eastAsia="Calibri" w:hAnsi="Calibri" w:cs="Calibri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34B3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34B33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1CBD0-7AA1-4E40-A02C-A43A4A7DA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2422</Words>
  <Characters>13326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Usuario11</cp:lastModifiedBy>
  <cp:revision>2</cp:revision>
  <cp:lastPrinted>2021-08-09T14:05:00Z</cp:lastPrinted>
  <dcterms:created xsi:type="dcterms:W3CDTF">2022-04-11T19:00:00Z</dcterms:created>
  <dcterms:modified xsi:type="dcterms:W3CDTF">2022-04-11T19:00:00Z</dcterms:modified>
</cp:coreProperties>
</file>