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95A49"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ESTATUTOS SOCIALES DE LA</w:t>
      </w:r>
    </w:p>
    <w:p w14:paraId="5EB98739" w14:textId="77777777" w:rsidR="00AC7293" w:rsidRPr="00AC7293" w:rsidRDefault="00AC7293" w:rsidP="00AC7293">
      <w:pPr>
        <w:spacing w:after="0" w:line="360" w:lineRule="auto"/>
        <w:jc w:val="center"/>
        <w:rPr>
          <w:rFonts w:ascii="Arial" w:eastAsia="Times New Roman" w:hAnsi="Arial" w:cs="Arial"/>
          <w:b/>
          <w:bCs/>
          <w:kern w:val="0"/>
          <w:sz w:val="24"/>
          <w:szCs w:val="24"/>
          <w:u w:val="single"/>
          <w:lang w:val="es-ES" w:eastAsia="es-ES"/>
          <w14:ligatures w14:val="none"/>
        </w:rPr>
      </w:pPr>
      <w:r w:rsidRPr="00AC7293">
        <w:rPr>
          <w:rFonts w:ascii="Arial" w:eastAsia="Times New Roman" w:hAnsi="Arial" w:cs="Arial"/>
          <w:b/>
          <w:kern w:val="0"/>
          <w:sz w:val="24"/>
          <w:szCs w:val="24"/>
          <w:lang w:val="es-ES" w:eastAsia="es-ES"/>
          <w14:ligatures w14:val="none"/>
        </w:rPr>
        <w:t>“ASOCIACIÓN CIVIL XXXXXXXXXXXXXXXXXXX”</w:t>
      </w:r>
    </w:p>
    <w:p w14:paraId="0E857458" w14:textId="77777777" w:rsidR="00AC7293" w:rsidRPr="00AC7293" w:rsidRDefault="00AC7293" w:rsidP="00AC7293">
      <w:pPr>
        <w:spacing w:after="0" w:line="360" w:lineRule="auto"/>
        <w:jc w:val="both"/>
        <w:rPr>
          <w:rFonts w:ascii="Arial" w:eastAsia="Times New Roman" w:hAnsi="Arial" w:cs="Arial"/>
          <w:b/>
          <w:kern w:val="0"/>
          <w:sz w:val="24"/>
          <w:szCs w:val="24"/>
          <w:lang w:val="es-ES" w:eastAsia="es-ES"/>
          <w14:ligatures w14:val="none"/>
        </w:rPr>
      </w:pPr>
    </w:p>
    <w:p w14:paraId="30CD1741"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CAPÍTULO I</w:t>
      </w:r>
    </w:p>
    <w:p w14:paraId="4701F6CC" w14:textId="77777777" w:rsidR="00AC7293" w:rsidRPr="00AC7293" w:rsidRDefault="00AC7293" w:rsidP="00AC7293">
      <w:pPr>
        <w:spacing w:after="0" w:line="360" w:lineRule="auto"/>
        <w:jc w:val="center"/>
        <w:rPr>
          <w:rFonts w:ascii="Arial" w:eastAsia="Times New Roman" w:hAnsi="Arial" w:cs="Arial"/>
          <w:b/>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NOMBRE DOMICILIO Y OBJETO</w:t>
      </w:r>
    </w:p>
    <w:p w14:paraId="3165D650" w14:textId="77777777" w:rsidR="00AC7293" w:rsidRPr="00AC7293" w:rsidRDefault="00AC7293" w:rsidP="00AC7293">
      <w:pPr>
        <w:spacing w:after="0" w:line="360" w:lineRule="auto"/>
        <w:jc w:val="both"/>
        <w:rPr>
          <w:rFonts w:ascii="Arial" w:eastAsia="Times New Roman" w:hAnsi="Arial" w:cs="Arial"/>
          <w:b/>
          <w:kern w:val="0"/>
          <w:sz w:val="24"/>
          <w:szCs w:val="24"/>
          <w:lang w:val="es-ES" w:eastAsia="es-ES"/>
          <w14:ligatures w14:val="none"/>
        </w:rPr>
      </w:pPr>
    </w:p>
    <w:p w14:paraId="2ADB8B9D" w14:textId="33E84125"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1º</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La entidad civil denominada “</w:t>
      </w:r>
      <w:r w:rsidRPr="00AC7293">
        <w:rPr>
          <w:rFonts w:ascii="Arial" w:eastAsia="Times New Roman" w:hAnsi="Arial" w:cs="Arial"/>
          <w:b/>
          <w:kern w:val="0"/>
          <w:sz w:val="24"/>
          <w:szCs w:val="24"/>
          <w:lang w:val="es-ES" w:eastAsia="es-ES"/>
          <w14:ligatures w14:val="none"/>
        </w:rPr>
        <w:t>ASOCIACIÓN CIVIL XXXXXXXXXXXXXXXXXXXXXXXXXX</w:t>
      </w:r>
      <w:r w:rsidRPr="00AC7293">
        <w:rPr>
          <w:rFonts w:ascii="Arial" w:eastAsia="Times New Roman" w:hAnsi="Arial" w:cs="Arial"/>
          <w:kern w:val="0"/>
          <w:sz w:val="24"/>
          <w:szCs w:val="24"/>
          <w:lang w:val="es-ES" w:eastAsia="es-ES"/>
          <w14:ligatures w14:val="none"/>
        </w:rPr>
        <w:t xml:space="preserve">”, fundada el día …………………………de ………………… de ……………, con domicilio y jurisdicción en la provincia de San Juan, adopta para su gobierno, </w:t>
      </w:r>
      <w:r w:rsidRPr="00AC7293">
        <w:rPr>
          <w:rFonts w:ascii="Arial" w:eastAsia="Times New Roman" w:hAnsi="Arial" w:cs="Arial"/>
          <w:kern w:val="0"/>
          <w:sz w:val="24"/>
          <w:szCs w:val="24"/>
          <w:lang w:val="es-ES" w:eastAsia="es-ES"/>
          <w14:ligatures w14:val="none"/>
        </w:rPr>
        <w:t>dirección y</w:t>
      </w:r>
      <w:r w:rsidRPr="00AC7293">
        <w:rPr>
          <w:rFonts w:ascii="Arial" w:eastAsia="Times New Roman" w:hAnsi="Arial" w:cs="Arial"/>
          <w:kern w:val="0"/>
          <w:sz w:val="24"/>
          <w:szCs w:val="24"/>
          <w:lang w:val="es-ES" w:eastAsia="es-ES"/>
          <w14:ligatures w14:val="none"/>
        </w:rPr>
        <w:t xml:space="preserve"> administración los presentes </w:t>
      </w:r>
      <w:r w:rsidRPr="00AC7293">
        <w:rPr>
          <w:rFonts w:ascii="Arial" w:eastAsia="Times New Roman" w:hAnsi="Arial" w:cs="Arial"/>
          <w:kern w:val="0"/>
          <w:sz w:val="24"/>
          <w:szCs w:val="24"/>
          <w:lang w:val="es-ES" w:eastAsia="es-ES"/>
          <w14:ligatures w14:val="none"/>
        </w:rPr>
        <w:t>estatutos. -</w:t>
      </w:r>
    </w:p>
    <w:p w14:paraId="4387C3A0" w14:textId="77777777" w:rsidR="00AC7293" w:rsidRPr="00AC7293" w:rsidRDefault="00AC7293" w:rsidP="00AC7293">
      <w:pPr>
        <w:spacing w:after="0" w:line="360" w:lineRule="auto"/>
        <w:jc w:val="both"/>
        <w:rPr>
          <w:rFonts w:ascii="Arial" w:eastAsia="Times New Roman" w:hAnsi="Arial" w:cs="Arial"/>
          <w:b/>
          <w:kern w:val="0"/>
          <w:sz w:val="24"/>
          <w:szCs w:val="24"/>
          <w:lang w:val="es-ES" w:eastAsia="es-ES"/>
          <w14:ligatures w14:val="none"/>
        </w:rPr>
      </w:pPr>
      <w:r w:rsidRPr="00AC7293">
        <w:rPr>
          <w:rFonts w:ascii="Arial" w:eastAsia="Times New Roman" w:hAnsi="Arial" w:cs="Arial"/>
          <w:b/>
          <w:kern w:val="0"/>
          <w:sz w:val="24"/>
          <w:szCs w:val="24"/>
          <w:highlight w:val="yellow"/>
          <w:lang w:val="es-ES" w:eastAsia="es-ES"/>
          <w14:ligatures w14:val="none"/>
        </w:rPr>
        <w:t>Los límites del radio de acción son: al norte…; al sur…; al este…; y al oeste… (SOLO PARA UNIONES VECINALES)</w:t>
      </w:r>
    </w:p>
    <w:p w14:paraId="4A68B6CD" w14:textId="77777777" w:rsidR="00AC7293" w:rsidRPr="00AC7293" w:rsidRDefault="00AC7293" w:rsidP="00AC7293">
      <w:pPr>
        <w:spacing w:after="0" w:line="360" w:lineRule="auto"/>
        <w:jc w:val="both"/>
        <w:rPr>
          <w:rFonts w:ascii="Arial" w:eastAsia="Times New Roman" w:hAnsi="Arial" w:cs="Arial"/>
          <w:b/>
          <w:kern w:val="0"/>
          <w:sz w:val="24"/>
          <w:szCs w:val="24"/>
          <w:lang w:val="es-ES" w:eastAsia="es-ES"/>
          <w14:ligatures w14:val="none"/>
        </w:rPr>
      </w:pPr>
    </w:p>
    <w:p w14:paraId="2E39C2F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kern w:val="0"/>
          <w:sz w:val="24"/>
          <w:szCs w:val="24"/>
          <w:u w:val="single"/>
          <w:lang w:val="es-ES" w:eastAsia="es-ES"/>
          <w14:ligatures w14:val="none"/>
        </w:rPr>
        <w:t>Artículo 2º</w:t>
      </w:r>
      <w:r w:rsidRPr="00AC7293">
        <w:rPr>
          <w:rFonts w:ascii="Arial" w:eastAsia="Times New Roman" w:hAnsi="Arial" w:cs="Arial"/>
          <w:kern w:val="0"/>
          <w:sz w:val="24"/>
          <w:szCs w:val="24"/>
          <w:lang w:val="es-ES" w:eastAsia="es-ES"/>
          <w14:ligatures w14:val="none"/>
        </w:rPr>
        <w:t>: La institución se constituye a perpetuidad.</w:t>
      </w:r>
    </w:p>
    <w:p w14:paraId="78F97E8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16780A7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3º</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El objeto de esta Asociación Civil es:</w:t>
      </w:r>
    </w:p>
    <w:p w14:paraId="16362FC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7D4AAA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roofErr w:type="gramStart"/>
      <w:r w:rsidRPr="00AC7293">
        <w:rPr>
          <w:rFonts w:ascii="Arial" w:eastAsia="Times New Roman" w:hAnsi="Arial" w:cs="Arial"/>
          <w:kern w:val="0"/>
          <w:sz w:val="24"/>
          <w:szCs w:val="24"/>
          <w:lang w:val="es-ES" w:eastAsia="es-ES"/>
          <w14:ligatures w14:val="none"/>
        </w:rPr>
        <w:t>a)xxxxxxxxxxxxxxxxxxxxxxxxxxxxxxxxxxxxxxxxxxxxxxxxxxxxxxxxxxxxx</w:t>
      </w:r>
      <w:proofErr w:type="gramEnd"/>
    </w:p>
    <w:p w14:paraId="74A2D68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roofErr w:type="gramStart"/>
      <w:r w:rsidRPr="00AC7293">
        <w:rPr>
          <w:rFonts w:ascii="Arial" w:eastAsia="Times New Roman" w:hAnsi="Arial" w:cs="Arial"/>
          <w:kern w:val="0"/>
          <w:sz w:val="24"/>
          <w:szCs w:val="24"/>
          <w:lang w:val="es-ES" w:eastAsia="es-ES"/>
          <w14:ligatures w14:val="none"/>
        </w:rPr>
        <w:t>b)xxxxxxxxxxxxxxxxxxxxxxxxxxxxxxxxxxxxxxxxxxxxxxxxxxxxxxxxxxxxx</w:t>
      </w:r>
      <w:proofErr w:type="gramEnd"/>
    </w:p>
    <w:p w14:paraId="260DC6E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995348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Para el cumplimiento del objeto, podrá realizar las siguientes actividades:</w:t>
      </w:r>
    </w:p>
    <w:p w14:paraId="6C0E303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1)xxxxxxxxxxxxxxxxxxxxxxxxxxxxxxxxxxxxxxxxxxxxxxxxxxxxxxxxxxxxx</w:t>
      </w:r>
    </w:p>
    <w:p w14:paraId="775C4E9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2)xxxxxxxxxxxxxxxxxxxxxxxxxxxxxxxxxxxxxxxxxxxxxxxxxxxxxxxxxxxxx</w:t>
      </w:r>
    </w:p>
    <w:p w14:paraId="2B3F37D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3)xxxxxxxxxxxxxxxxxxxxxxxxxxxxxxxxxxxxxxxxxxxxxxxxxxxxxxxxxxxxx</w:t>
      </w:r>
    </w:p>
    <w:p w14:paraId="334E163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4)xxxxxxxxxxxxxxxxxxxxxxxxxxxxxxxxxxxxxxxxxxxxxxxxxxxxxxxxxxxxx </w:t>
      </w:r>
    </w:p>
    <w:p w14:paraId="55B7E18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A54AB54"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En la entidad no se deberá discriminar por causas políticas, raciales, gremiales, identidad de género, ni cuestionar sobre materia religiosa.</w:t>
      </w:r>
    </w:p>
    <w:p w14:paraId="6D3D657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676A9006"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CAPÍTULO II</w:t>
      </w:r>
    </w:p>
    <w:p w14:paraId="7E241184"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CAPACIDAD Y RECURSOS SOCIALES</w:t>
      </w:r>
    </w:p>
    <w:p w14:paraId="48C0DEE7" w14:textId="77777777" w:rsidR="00AC7293" w:rsidRPr="00AC7293" w:rsidRDefault="00AC7293" w:rsidP="00AC7293">
      <w:pPr>
        <w:spacing w:after="0" w:line="360" w:lineRule="auto"/>
        <w:jc w:val="center"/>
        <w:rPr>
          <w:rFonts w:ascii="Arial" w:eastAsia="Times New Roman" w:hAnsi="Arial" w:cs="Arial"/>
          <w:bCs/>
          <w:kern w:val="0"/>
          <w:sz w:val="24"/>
          <w:szCs w:val="24"/>
          <w:u w:val="single"/>
          <w:lang w:val="es-ES" w:eastAsia="es-ES"/>
          <w14:ligatures w14:val="none"/>
        </w:rPr>
      </w:pPr>
    </w:p>
    <w:p w14:paraId="2A3417C4" w14:textId="14E76131"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4º</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CAPACIDAD</w:t>
      </w:r>
      <w:r w:rsidRPr="00AC7293">
        <w:rPr>
          <w:rFonts w:ascii="Arial" w:eastAsia="Times New Roman" w:hAnsi="Arial" w:cs="Arial"/>
          <w:kern w:val="0"/>
          <w:sz w:val="24"/>
          <w:szCs w:val="24"/>
          <w:lang w:val="es-ES" w:eastAsia="es-ES"/>
          <w14:ligatures w14:val="none"/>
        </w:rPr>
        <w:t xml:space="preserv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está plenamente capacitada para adquirir muebles e inmuebles, semovientes, derecho de uso y habitación y tomar en arrendamiento, pudiendo enajenar, vender, gra</w:t>
      </w:r>
      <w:r>
        <w:rPr>
          <w:rFonts w:ascii="Arial" w:eastAsia="Times New Roman" w:hAnsi="Arial" w:cs="Arial"/>
          <w:kern w:val="0"/>
          <w:sz w:val="24"/>
          <w:szCs w:val="24"/>
          <w:lang w:val="es-ES" w:eastAsia="es-ES"/>
          <w14:ligatures w14:val="none"/>
        </w:rPr>
        <w:t>v</w:t>
      </w:r>
      <w:r w:rsidRPr="00AC7293">
        <w:rPr>
          <w:rFonts w:ascii="Arial" w:eastAsia="Times New Roman" w:hAnsi="Arial" w:cs="Arial"/>
          <w:kern w:val="0"/>
          <w:sz w:val="24"/>
          <w:szCs w:val="24"/>
          <w:lang w:val="es-ES" w:eastAsia="es-ES"/>
          <w14:ligatures w14:val="none"/>
        </w:rPr>
        <w:t xml:space="preserve">ar con hipoteca u otros derechos reales, permutar o arrendar, otorgar escrituras o documentos privados, efectuar depósitos, girar contra ellos, aceptar donaciones y legados contra todo tipo de obligaciones y realizar </w:t>
      </w:r>
      <w:r w:rsidRPr="00AC7293">
        <w:rPr>
          <w:rFonts w:ascii="Arial" w:eastAsia="Times New Roman" w:hAnsi="Arial" w:cs="Arial"/>
          <w:kern w:val="0"/>
          <w:sz w:val="24"/>
          <w:szCs w:val="24"/>
          <w:lang w:val="es-ES" w:eastAsia="es-ES"/>
          <w14:ligatures w14:val="none"/>
        </w:rPr>
        <w:t>todos los</w:t>
      </w:r>
      <w:r w:rsidRPr="00AC7293">
        <w:rPr>
          <w:rFonts w:ascii="Arial" w:eastAsia="Times New Roman" w:hAnsi="Arial" w:cs="Arial"/>
          <w:kern w:val="0"/>
          <w:sz w:val="24"/>
          <w:szCs w:val="24"/>
          <w:lang w:val="es-ES" w:eastAsia="es-ES"/>
          <w14:ligatures w14:val="none"/>
        </w:rPr>
        <w:t xml:space="preserve"> actos jurídicos tendientes al cumplimiento del objeto social. Podrá operar con los Bancos Oficiales o Privados, Nacionales, Provinciales o Municipales, creados o por crearse.</w:t>
      </w:r>
    </w:p>
    <w:p w14:paraId="2B80777F"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A750CF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5º</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RECURSOS SOCIALES</w:t>
      </w:r>
      <w:r w:rsidRPr="00AC7293">
        <w:rPr>
          <w:rFonts w:ascii="Arial" w:eastAsia="Times New Roman" w:hAnsi="Arial" w:cs="Arial"/>
          <w:kern w:val="0"/>
          <w:sz w:val="24"/>
          <w:szCs w:val="24"/>
          <w:lang w:val="es-ES" w:eastAsia="es-ES"/>
          <w14:ligatures w14:val="none"/>
        </w:rPr>
        <w:t>. Ingresos que se obtengan por:</w:t>
      </w:r>
    </w:p>
    <w:p w14:paraId="777E502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3D65A9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A) Las cuotas que abonen sus asociados.</w:t>
      </w:r>
    </w:p>
    <w:p w14:paraId="115D112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B) Las donaciones, herencia, legados y subvenciones.</w:t>
      </w:r>
    </w:p>
    <w:p w14:paraId="3A6863B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C) Del producto de los servicios y beneficios, así como toda entrada lícita.</w:t>
      </w:r>
    </w:p>
    <w:p w14:paraId="51C5DC5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 </w:t>
      </w:r>
    </w:p>
    <w:p w14:paraId="2EA3ABCF" w14:textId="77777777" w:rsidR="00AC7293" w:rsidRPr="00AC7293" w:rsidRDefault="00AC7293" w:rsidP="00AC7293">
      <w:pPr>
        <w:spacing w:after="0" w:line="360" w:lineRule="auto"/>
        <w:jc w:val="center"/>
        <w:rPr>
          <w:rFonts w:ascii="Arial" w:eastAsia="Times New Roman" w:hAnsi="Arial" w:cs="Arial"/>
          <w:bCs/>
          <w:kern w:val="0"/>
          <w:sz w:val="24"/>
          <w:szCs w:val="24"/>
          <w:lang w:val="es-ES" w:eastAsia="es-ES"/>
          <w14:ligatures w14:val="none"/>
        </w:rPr>
      </w:pPr>
      <w:r w:rsidRPr="00AC7293">
        <w:rPr>
          <w:rFonts w:ascii="Arial" w:eastAsia="Times New Roman" w:hAnsi="Arial" w:cs="Arial"/>
          <w:bCs/>
          <w:kern w:val="0"/>
          <w:sz w:val="24"/>
          <w:szCs w:val="24"/>
          <w:lang w:val="es-ES" w:eastAsia="es-ES"/>
          <w14:ligatures w14:val="none"/>
        </w:rPr>
        <w:t>CAPÍTULO III</w:t>
      </w:r>
    </w:p>
    <w:p w14:paraId="5802FDBD" w14:textId="77777777" w:rsidR="00AC7293" w:rsidRPr="00AC7293" w:rsidRDefault="00AC7293" w:rsidP="00AC7293">
      <w:pPr>
        <w:spacing w:after="0" w:line="360" w:lineRule="auto"/>
        <w:jc w:val="center"/>
        <w:rPr>
          <w:rFonts w:ascii="Arial" w:eastAsia="Times New Roman" w:hAnsi="Arial" w:cs="Arial"/>
          <w:bCs/>
          <w:kern w:val="0"/>
          <w:sz w:val="24"/>
          <w:szCs w:val="24"/>
          <w:lang w:val="es-ES" w:eastAsia="es-ES"/>
          <w14:ligatures w14:val="none"/>
        </w:rPr>
      </w:pPr>
      <w:r w:rsidRPr="00AC7293">
        <w:rPr>
          <w:rFonts w:ascii="Arial" w:eastAsia="Times New Roman" w:hAnsi="Arial" w:cs="Arial"/>
          <w:bCs/>
          <w:kern w:val="0"/>
          <w:sz w:val="24"/>
          <w:szCs w:val="24"/>
          <w:lang w:val="es-ES" w:eastAsia="es-ES"/>
          <w14:ligatures w14:val="none"/>
        </w:rPr>
        <w:t>DE LOS SOCIOS OBLIGACIONES Y DERECHOS</w:t>
      </w:r>
    </w:p>
    <w:p w14:paraId="05CD17D3" w14:textId="77777777" w:rsidR="00AC7293" w:rsidRPr="00AC7293" w:rsidRDefault="00AC7293" w:rsidP="00AC7293">
      <w:pPr>
        <w:spacing w:after="0" w:line="360" w:lineRule="auto"/>
        <w:jc w:val="both"/>
        <w:rPr>
          <w:rFonts w:ascii="Arial" w:eastAsia="Times New Roman" w:hAnsi="Arial" w:cs="Arial"/>
          <w:bCs/>
          <w:kern w:val="0"/>
          <w:sz w:val="24"/>
          <w:szCs w:val="24"/>
          <w:lang w:val="es-ES" w:eastAsia="es-ES"/>
          <w14:ligatures w14:val="none"/>
        </w:rPr>
      </w:pPr>
    </w:p>
    <w:p w14:paraId="2817BD2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6º</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contará con las siguientes categorías de Socios: Activos, Cadetes, Vitalicios y Honorarios.</w:t>
      </w:r>
    </w:p>
    <w:p w14:paraId="31C0C0F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AB85D63" w14:textId="742B4D93"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7º</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SOCIOS ACTIVOS</w:t>
      </w:r>
      <w:r w:rsidRPr="00AC7293">
        <w:rPr>
          <w:rFonts w:ascii="Arial" w:eastAsia="Times New Roman" w:hAnsi="Arial" w:cs="Arial"/>
          <w:kern w:val="0"/>
          <w:sz w:val="24"/>
          <w:szCs w:val="24"/>
          <w:lang w:val="es-ES" w:eastAsia="es-ES"/>
          <w14:ligatures w14:val="none"/>
        </w:rPr>
        <w:t xml:space="preserve">. Deberán ser personas mayores de edad, que así lo solicitaren por escrito y lo apruebe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kern w:val="0"/>
          <w:sz w:val="24"/>
          <w:szCs w:val="24"/>
          <w:highlight w:val="yellow"/>
          <w:lang w:val="es-ES" w:eastAsia="es-ES"/>
          <w14:ligatures w14:val="none"/>
        </w:rPr>
        <w:t>deberán residir en el radio de acción (PARA UNIONES VECINALES),</w:t>
      </w:r>
      <w:r w:rsidRPr="00AC7293">
        <w:rPr>
          <w:rFonts w:ascii="Arial" w:eastAsia="Times New Roman" w:hAnsi="Arial" w:cs="Arial"/>
          <w:kern w:val="0"/>
          <w:sz w:val="24"/>
          <w:szCs w:val="24"/>
          <w:lang w:val="es-ES" w:eastAsia="es-ES"/>
          <w14:ligatures w14:val="none"/>
        </w:rPr>
        <w:t xml:space="preserve"> gozarán de todos los beneficios sociales y tendrán derecho a votar en las asambleas y ser elegidos para integrar los órganos societarios. Deberán pagar la correspondiente cuota </w:t>
      </w:r>
      <w:r w:rsidRPr="00AC7293">
        <w:rPr>
          <w:rFonts w:ascii="Arial" w:eastAsia="Times New Roman" w:hAnsi="Arial" w:cs="Arial"/>
          <w:kern w:val="0"/>
          <w:sz w:val="24"/>
          <w:szCs w:val="24"/>
          <w:lang w:val="es-ES" w:eastAsia="es-ES"/>
          <w14:ligatures w14:val="none"/>
        </w:rPr>
        <w:t>social. -</w:t>
      </w:r>
    </w:p>
    <w:p w14:paraId="1DE370A4"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964F69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8º</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SOCIOS CADETES</w:t>
      </w:r>
      <w:r w:rsidRPr="00AC7293">
        <w:rPr>
          <w:rFonts w:ascii="Arial" w:eastAsia="Times New Roman" w:hAnsi="Arial" w:cs="Arial"/>
          <w:kern w:val="0"/>
          <w:sz w:val="24"/>
          <w:szCs w:val="24"/>
          <w:lang w:val="es-ES" w:eastAsia="es-ES"/>
          <w14:ligatures w14:val="none"/>
        </w:rPr>
        <w:t>. Serán socios cadetes los menores de 18 años que participen en la institución con autorización de padre o tutor. Carecerán de derecho a votar y ser electos como miembros de la comisión directiva, y deberán abonar la correspondiente cuota social. Una vez obtenida la mayoría de edad, pasaran automáticamente a ser socios activos.</w:t>
      </w:r>
    </w:p>
    <w:p w14:paraId="7155668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44B618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9º</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b/>
          <w:kern w:val="0"/>
          <w:sz w:val="24"/>
          <w:szCs w:val="24"/>
          <w:lang w:val="es-ES" w:eastAsia="es-ES"/>
          <w14:ligatures w14:val="none"/>
        </w:rPr>
        <w:t xml:space="preserve"> SOCIOS VITALICIOS</w:t>
      </w:r>
      <w:r w:rsidRPr="00AC7293">
        <w:rPr>
          <w:rFonts w:ascii="Arial" w:eastAsia="Times New Roman" w:hAnsi="Arial" w:cs="Arial"/>
          <w:kern w:val="0"/>
          <w:sz w:val="24"/>
          <w:szCs w:val="24"/>
          <w:lang w:val="es-ES" w:eastAsia="es-ES"/>
          <w14:ligatures w14:val="none"/>
        </w:rPr>
        <w:t xml:space="preserve">. Los socios activos exclusivamente podrán acceder a las categorías de socios vitalicios, cuando lleguen a veinte (20) años ininterrumpidos en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quedarán eximidos del pago de la cuota social y conservarán el derecho de votar y de ser elegidos.</w:t>
      </w:r>
    </w:p>
    <w:p w14:paraId="0AE91DB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2C2676DC" w14:textId="2D2338A5"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10</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SOCIOS HONORARIOS</w:t>
      </w:r>
      <w:r w:rsidRPr="00AC7293">
        <w:rPr>
          <w:rFonts w:ascii="Arial" w:eastAsia="Times New Roman" w:hAnsi="Arial" w:cs="Arial"/>
          <w:kern w:val="0"/>
          <w:sz w:val="24"/>
          <w:szCs w:val="24"/>
          <w:lang w:val="es-ES" w:eastAsia="es-ES"/>
          <w14:ligatures w14:val="none"/>
        </w:rPr>
        <w:t xml:space="preserve">. Toda </w:t>
      </w:r>
      <w:r w:rsidRPr="00AC7293">
        <w:rPr>
          <w:rFonts w:ascii="Arial" w:eastAsia="Times New Roman" w:hAnsi="Arial" w:cs="Arial"/>
          <w:kern w:val="0"/>
          <w:sz w:val="24"/>
          <w:szCs w:val="24"/>
          <w:lang w:val="es-ES" w:eastAsia="es-ES"/>
          <w14:ligatures w14:val="none"/>
        </w:rPr>
        <w:t>persona que,</w:t>
      </w:r>
      <w:r w:rsidRPr="00AC7293">
        <w:rPr>
          <w:rFonts w:ascii="Arial" w:eastAsia="Times New Roman" w:hAnsi="Arial" w:cs="Arial"/>
          <w:kern w:val="0"/>
          <w:sz w:val="24"/>
          <w:szCs w:val="24"/>
          <w:lang w:val="es-ES" w:eastAsia="es-ES"/>
          <w14:ligatures w14:val="none"/>
        </w:rPr>
        <w:t xml:space="preserve"> en atención de sus servicios prestados a la entidad, o dada las condiciones personales relevantes, o bien por sus donaciones podrá ser designado como socio honorario.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o el veinte por ciento (20%) de los socios con derecho a voto, podrán proponer a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las personas en condiciones de tal designación. El socio honorario queda eximido del pago de la cuota social, carecerá de voz y voto en la Asamblea, y no podrá ser electo como miembro de la Comisión Directiva.</w:t>
      </w:r>
    </w:p>
    <w:p w14:paraId="5AAAAD4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60C6C1C7" w14:textId="44744266"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11</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b/>
          <w:kern w:val="0"/>
          <w:sz w:val="24"/>
          <w:szCs w:val="24"/>
          <w:lang w:val="es-ES" w:eastAsia="es-ES"/>
          <w14:ligatures w14:val="none"/>
        </w:rPr>
        <w:t xml:space="preserve"> CONDICIONES DE ADMISIÓN</w:t>
      </w:r>
      <w:r w:rsidRPr="00AC7293">
        <w:rPr>
          <w:rFonts w:ascii="Arial" w:eastAsia="Times New Roman" w:hAnsi="Arial" w:cs="Arial"/>
          <w:kern w:val="0"/>
          <w:sz w:val="24"/>
          <w:szCs w:val="24"/>
          <w:lang w:val="es-ES" w:eastAsia="es-ES"/>
          <w14:ligatures w14:val="none"/>
        </w:rPr>
        <w:t xml:space="preserve">. Los </w:t>
      </w:r>
      <w:r w:rsidRPr="00AC7293">
        <w:rPr>
          <w:rFonts w:ascii="Arial" w:eastAsia="Times New Roman" w:hAnsi="Arial" w:cs="Arial"/>
          <w:kern w:val="0"/>
          <w:sz w:val="24"/>
          <w:szCs w:val="24"/>
          <w:lang w:val="es-ES" w:eastAsia="es-ES"/>
          <w14:ligatures w14:val="none"/>
        </w:rPr>
        <w:t>aspirantes a</w:t>
      </w:r>
      <w:r w:rsidRPr="00AC7293">
        <w:rPr>
          <w:rFonts w:ascii="Arial" w:eastAsia="Times New Roman" w:hAnsi="Arial" w:cs="Arial"/>
          <w:kern w:val="0"/>
          <w:sz w:val="24"/>
          <w:szCs w:val="24"/>
          <w:lang w:val="es-ES" w:eastAsia="es-ES"/>
          <w14:ligatures w14:val="none"/>
        </w:rPr>
        <w:t xml:space="preserve"> ingresar como socios de </w:t>
      </w:r>
      <w:smartTag w:uri="urn:schemas-microsoft-com:office:smarttags" w:element="PersonName">
        <w:smartTagPr>
          <w:attr w:name="ProductID" w:val="la Entidad"/>
        </w:smartTagPr>
        <w:r w:rsidRPr="00AC7293">
          <w:rPr>
            <w:rFonts w:ascii="Arial" w:eastAsia="Times New Roman" w:hAnsi="Arial" w:cs="Arial"/>
            <w:kern w:val="0"/>
            <w:sz w:val="24"/>
            <w:szCs w:val="24"/>
            <w:lang w:val="es-ES" w:eastAsia="es-ES"/>
            <w14:ligatures w14:val="none"/>
          </w:rPr>
          <w:t>la Entidad</w:t>
        </w:r>
      </w:smartTag>
      <w:r w:rsidRPr="00AC7293">
        <w:rPr>
          <w:rFonts w:ascii="Arial" w:eastAsia="Times New Roman" w:hAnsi="Arial" w:cs="Arial"/>
          <w:kern w:val="0"/>
          <w:sz w:val="24"/>
          <w:szCs w:val="24"/>
          <w:lang w:val="es-ES" w:eastAsia="es-ES"/>
          <w14:ligatures w14:val="none"/>
        </w:rPr>
        <w:t xml:space="preserve">, deberán presentar la solicitud de ingreso, que contendrá la siguiente información: Datos Personales, y presentación por dos (2) socios.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resolverá la aceptación o el rechazo, resolución esta que podrá ser apelada.</w:t>
      </w:r>
    </w:p>
    <w:p w14:paraId="4404DD96"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9B5ABB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lastRenderedPageBreak/>
        <w:t>Artículo 12</w:t>
      </w:r>
      <w:r w:rsidRPr="00AC7293">
        <w:rPr>
          <w:rFonts w:ascii="Arial" w:eastAsia="Times New Roman" w:hAnsi="Arial" w:cs="Arial"/>
          <w:b/>
          <w:bCs/>
          <w:kern w:val="0"/>
          <w:sz w:val="24"/>
          <w:szCs w:val="24"/>
          <w:lang w:val="es-ES" w:eastAsia="es-ES"/>
          <w14:ligatures w14:val="none"/>
        </w:rPr>
        <w:t>:</w:t>
      </w:r>
      <w:r w:rsidRPr="00AC7293">
        <w:rPr>
          <w:rFonts w:ascii="Arial" w:eastAsia="Times New Roman" w:hAnsi="Arial" w:cs="Arial"/>
          <w:b/>
          <w:kern w:val="0"/>
          <w:sz w:val="24"/>
          <w:szCs w:val="24"/>
          <w:lang w:val="es-ES" w:eastAsia="es-ES"/>
          <w14:ligatures w14:val="none"/>
        </w:rPr>
        <w:t xml:space="preserve"> CUOTA SOCIAL</w:t>
      </w:r>
      <w:r w:rsidRPr="00AC7293">
        <w:rPr>
          <w:rFonts w:ascii="Arial" w:eastAsia="Times New Roman" w:hAnsi="Arial" w:cs="Arial"/>
          <w:kern w:val="0"/>
          <w:sz w:val="24"/>
          <w:szCs w:val="24"/>
          <w:lang w:val="es-ES" w:eastAsia="es-ES"/>
          <w14:ligatures w14:val="none"/>
        </w:rPr>
        <w:t xml:space="preserve">. El monto de las cuotas sociales para cada categoría de socios será fijado por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p>
    <w:p w14:paraId="19897EB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ACF409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13</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OBLIGACIONES DE LOS SOCIOS</w:t>
      </w:r>
      <w:r w:rsidRPr="00AC7293">
        <w:rPr>
          <w:rFonts w:ascii="Arial" w:eastAsia="Times New Roman" w:hAnsi="Arial" w:cs="Arial"/>
          <w:kern w:val="0"/>
          <w:sz w:val="24"/>
          <w:szCs w:val="24"/>
          <w:lang w:val="es-ES" w:eastAsia="es-ES"/>
          <w14:ligatures w14:val="none"/>
        </w:rPr>
        <w:t>. Los socios deberán cumplir con las obligaciones siguientes:</w:t>
      </w:r>
    </w:p>
    <w:p w14:paraId="0BEEDD3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65A87AF0" w14:textId="77777777" w:rsidR="00AC7293" w:rsidRPr="00AC7293" w:rsidRDefault="00AC7293" w:rsidP="00AC7293">
      <w:pPr>
        <w:numPr>
          <w:ilvl w:val="0"/>
          <w:numId w:val="7"/>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Conocer, respetar, cumplir y hacer cumplir este Estatuto, los Reglamentos y las Resoluciones de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y de </w:t>
      </w:r>
      <w:smartTag w:uri="urn:schemas-microsoft-com:office:smarttags" w:element="PersonName">
        <w:smartTagPr>
          <w:attr w:name="ProductID" w:val="la Comisi￳n Directivas."/>
        </w:smartTagPr>
        <w:r w:rsidRPr="00AC7293">
          <w:rPr>
            <w:rFonts w:ascii="Arial" w:eastAsia="Times New Roman" w:hAnsi="Arial" w:cs="Arial"/>
            <w:kern w:val="0"/>
            <w:sz w:val="24"/>
            <w:szCs w:val="24"/>
            <w:lang w:val="es-ES" w:eastAsia="es-ES"/>
            <w14:ligatures w14:val="none"/>
          </w:rPr>
          <w:t>la Comisión Directivas.</w:t>
        </w:r>
      </w:smartTag>
    </w:p>
    <w:p w14:paraId="0B8136BC" w14:textId="77777777" w:rsidR="00AC7293" w:rsidRPr="00AC7293" w:rsidRDefault="00AC7293" w:rsidP="00AC7293">
      <w:pPr>
        <w:numPr>
          <w:ilvl w:val="0"/>
          <w:numId w:val="7"/>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Pagar puntualmente las cuotas Sociales y otras contribuciones que dispongan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o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p>
    <w:p w14:paraId="771D9333" w14:textId="77777777" w:rsidR="00AC7293" w:rsidRPr="00AC7293" w:rsidRDefault="00AC7293" w:rsidP="00AC7293">
      <w:pPr>
        <w:numPr>
          <w:ilvl w:val="0"/>
          <w:numId w:val="7"/>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Comunicar a </w:t>
      </w:r>
      <w:smartTag w:uri="urn:schemas-microsoft-com:office:smarttags" w:element="PersonName">
        <w:smartTagPr>
          <w:attr w:name="ProductID" w:val="la Instituci￳n"/>
        </w:smartTagPr>
        <w:r w:rsidRPr="00AC7293">
          <w:rPr>
            <w:rFonts w:ascii="Arial" w:eastAsia="Times New Roman" w:hAnsi="Arial" w:cs="Arial"/>
            <w:kern w:val="0"/>
            <w:sz w:val="24"/>
            <w:szCs w:val="24"/>
            <w:lang w:val="es-ES" w:eastAsia="es-ES"/>
            <w14:ligatures w14:val="none"/>
          </w:rPr>
          <w:t>la Institución</w:t>
        </w:r>
      </w:smartTag>
      <w:r w:rsidRPr="00AC7293">
        <w:rPr>
          <w:rFonts w:ascii="Arial" w:eastAsia="Times New Roman" w:hAnsi="Arial" w:cs="Arial"/>
          <w:kern w:val="0"/>
          <w:sz w:val="24"/>
          <w:szCs w:val="24"/>
          <w:lang w:val="es-ES" w:eastAsia="es-ES"/>
          <w14:ligatures w14:val="none"/>
        </w:rPr>
        <w:t xml:space="preserve"> por escrito cualquier cambio de domicilio, dentro de los treinta (30) días ocurrido el mismo.</w:t>
      </w:r>
    </w:p>
    <w:p w14:paraId="44A5019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93BC811"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14</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DERECHOS DE LOS SOCIOS</w:t>
      </w:r>
      <w:r w:rsidRPr="00AC7293">
        <w:rPr>
          <w:rFonts w:ascii="Arial" w:eastAsia="Times New Roman" w:hAnsi="Arial" w:cs="Arial"/>
          <w:kern w:val="0"/>
          <w:sz w:val="24"/>
          <w:szCs w:val="24"/>
          <w:lang w:val="es-ES" w:eastAsia="es-ES"/>
          <w14:ligatures w14:val="none"/>
        </w:rPr>
        <w:t>. Son derecho de los socios:</w:t>
      </w:r>
    </w:p>
    <w:p w14:paraId="5576FA7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507342E1"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Utilizar los servicios de </w:t>
      </w:r>
      <w:smartTag w:uri="urn:schemas-microsoft-com:office:smarttags" w:element="PersonName">
        <w:smartTagPr>
          <w:attr w:name="ProductID" w:val="la Entidad"/>
        </w:smartTagPr>
        <w:r w:rsidRPr="00AC7293">
          <w:rPr>
            <w:rFonts w:ascii="Arial" w:eastAsia="Times New Roman" w:hAnsi="Arial" w:cs="Arial"/>
            <w:kern w:val="0"/>
            <w:sz w:val="24"/>
            <w:szCs w:val="24"/>
            <w:lang w:val="es-ES" w:eastAsia="es-ES"/>
            <w14:ligatures w14:val="none"/>
          </w:rPr>
          <w:t>la Entidad</w:t>
        </w:r>
      </w:smartTag>
      <w:r w:rsidRPr="00AC7293">
        <w:rPr>
          <w:rFonts w:ascii="Arial" w:eastAsia="Times New Roman" w:hAnsi="Arial" w:cs="Arial"/>
          <w:kern w:val="0"/>
          <w:sz w:val="24"/>
          <w:szCs w:val="24"/>
          <w:lang w:val="es-ES" w:eastAsia="es-ES"/>
          <w14:ligatures w14:val="none"/>
        </w:rPr>
        <w:t xml:space="preserve"> en las condiciones Estatutarias y reglamentarias.</w:t>
      </w:r>
    </w:p>
    <w:p w14:paraId="70D98C8C"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Proponer a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y a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las iniciativas que crea conveniente al interés social.</w:t>
      </w:r>
    </w:p>
    <w:p w14:paraId="64F1DCC1"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Participar en las Asambleas con voz y voto de acuerdo a su condición estatutaria y reglamentaria. </w:t>
      </w:r>
    </w:p>
    <w:p w14:paraId="2DAEC8BB"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Aspirar al desempeño de los cargos en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y Órgano de Fiscalización previstos en este “Estatuto”, siempre que reúnan las condiciones de elegibilidad requeridas.</w:t>
      </w:r>
    </w:p>
    <w:p w14:paraId="25578800"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Solicitar la convocatoria de Asamblea Extraordinaria de conformidad con las normas estatutarias. Proponer en un número no menor de diez (10) socios, en pleno ejercicio de sus derechos sociales, cualquier asunto para ser considerado en Asamblea General Ordinaria, en este caso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deberá   incluirlo el Orden del Día de la próxima Convocatoria. </w:t>
      </w:r>
    </w:p>
    <w:p w14:paraId="2A092837"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Tener libre acceso a la constancia de registro de socios.</w:t>
      </w:r>
    </w:p>
    <w:p w14:paraId="3C589302"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Solicitar al Órgano de Fiscalización información sobre las constancias de los demás libros. </w:t>
      </w:r>
    </w:p>
    <w:p w14:paraId="2D0C8314" w14:textId="77777777" w:rsidR="00AC7293" w:rsidRPr="00AC7293" w:rsidRDefault="00AC7293" w:rsidP="00AC7293">
      <w:pPr>
        <w:numPr>
          <w:ilvl w:val="0"/>
          <w:numId w:val="2"/>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Su responsabilidad se limita al cumplimiento de los aportes comprometidos al constituirse la entidad o posteriormente y al de las cuotas o contribuciones a que estén obligadas.</w:t>
      </w:r>
    </w:p>
    <w:p w14:paraId="540D5774" w14:textId="77777777" w:rsidR="00AC7293" w:rsidRPr="00AC7293" w:rsidRDefault="00AC7293" w:rsidP="00AC7293">
      <w:pPr>
        <w:spacing w:after="0" w:line="360" w:lineRule="auto"/>
        <w:jc w:val="both"/>
        <w:rPr>
          <w:rFonts w:ascii="Arial" w:eastAsia="Times New Roman" w:hAnsi="Arial" w:cs="Arial"/>
          <w:bCs/>
          <w:kern w:val="0"/>
          <w:sz w:val="24"/>
          <w:szCs w:val="24"/>
          <w:u w:val="single"/>
          <w:lang w:val="es-ES" w:eastAsia="es-ES"/>
          <w14:ligatures w14:val="none"/>
        </w:rPr>
      </w:pPr>
    </w:p>
    <w:p w14:paraId="1EE0D80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15</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Los asociados perderán su carácter de tales por: Fallecimiento, renuncia, cesantía o expulsión.</w:t>
      </w:r>
    </w:p>
    <w:p w14:paraId="32CC6B0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6733716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16</w:t>
      </w:r>
      <w:r w:rsidRPr="00AC7293">
        <w:rPr>
          <w:rFonts w:ascii="Arial" w:eastAsia="Times New Roman" w:hAnsi="Arial" w:cs="Arial"/>
          <w:bCs/>
          <w:kern w:val="0"/>
          <w:sz w:val="24"/>
          <w:szCs w:val="24"/>
          <w:u w:val="single"/>
          <w:lang w:val="es-ES" w:eastAsia="es-ES"/>
          <w14:ligatures w14:val="none"/>
        </w:rPr>
        <w:t>:</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En caso de renuncia, el socio debe en todos los casos las cuotas y contribuciones devengadas hasta la fecha de la notificación de su renuncia.</w:t>
      </w:r>
    </w:p>
    <w:p w14:paraId="3B92E95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E0E95C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lastRenderedPageBreak/>
        <w:t>Artículo 17</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Perderá su condición de asociado, el que hubiera dejado de reunir las condiciones requeridas por este Estatuto para serlo, o cuando así lo declare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mediante Resolución fundada. El asociado que se atrase en el pago de tres (3) cuotas, o de cualquier otra contribución establecida, será notificado en forma fehaciente de su obligación de ponerse al día con Tesorería. Pasado un mes de notificado, sin que la hubiese regularizado,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podrá declarar la cesantía del asociado moroso.</w:t>
      </w:r>
    </w:p>
    <w:p w14:paraId="6094F81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DFD78E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18</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SANCIONES</w:t>
      </w:r>
      <w:r w:rsidRPr="00AC7293">
        <w:rPr>
          <w:rFonts w:ascii="Arial" w:eastAsia="Times New Roman" w:hAnsi="Arial" w:cs="Arial"/>
          <w:kern w:val="0"/>
          <w:sz w:val="24"/>
          <w:szCs w:val="24"/>
          <w:lang w:val="es-ES" w:eastAsia="es-ES"/>
          <w14:ligatures w14:val="none"/>
        </w:rPr>
        <w:t xml:space="preserv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podrá aplicar las siguientes sanciones: </w:t>
      </w:r>
    </w:p>
    <w:p w14:paraId="1014B9EC" w14:textId="77777777" w:rsidR="00AC7293" w:rsidRPr="00AC7293" w:rsidRDefault="00AC7293" w:rsidP="00AC7293">
      <w:pPr>
        <w:spacing w:after="0" w:line="360" w:lineRule="auto"/>
        <w:ind w:left="851" w:hanging="425"/>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A) Amonestación.</w:t>
      </w:r>
    </w:p>
    <w:p w14:paraId="062D5174" w14:textId="77777777" w:rsidR="00AC7293" w:rsidRPr="00AC7293" w:rsidRDefault="00AC7293" w:rsidP="00AC7293">
      <w:pPr>
        <w:spacing w:after="0" w:line="360" w:lineRule="auto"/>
        <w:ind w:left="851" w:hanging="425"/>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B) Suspensión.</w:t>
      </w:r>
    </w:p>
    <w:p w14:paraId="139A83E5" w14:textId="77777777" w:rsidR="00AC7293" w:rsidRPr="00AC7293" w:rsidRDefault="00AC7293" w:rsidP="00AC7293">
      <w:pPr>
        <w:spacing w:after="0" w:line="360" w:lineRule="auto"/>
        <w:ind w:left="851" w:hanging="425"/>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C) Cesantía.</w:t>
      </w:r>
    </w:p>
    <w:p w14:paraId="29C296E0" w14:textId="77777777" w:rsidR="00AC7293" w:rsidRPr="00AC7293" w:rsidRDefault="00AC7293" w:rsidP="00AC7293">
      <w:pPr>
        <w:spacing w:after="0" w:line="360" w:lineRule="auto"/>
        <w:ind w:left="851" w:hanging="425"/>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D) Expulsión.</w:t>
      </w:r>
    </w:p>
    <w:p w14:paraId="2922C91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6888C2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La aplicación de estas sanciones se graduará de acuerdo a la gravedad de las faltas y a las circunstancias del caso, conforme a las siguientes causas:</w:t>
      </w:r>
    </w:p>
    <w:p w14:paraId="2F74D0F7" w14:textId="77777777" w:rsidR="00AC7293" w:rsidRPr="00AC7293" w:rsidRDefault="00AC7293" w:rsidP="00AC7293">
      <w:pPr>
        <w:numPr>
          <w:ilvl w:val="0"/>
          <w:numId w:val="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Incumplimiento de las obligaciones impuestas por el Estatuto, Reglamento o Resoluciones de las Asambleas y Comisión Directiva.</w:t>
      </w:r>
    </w:p>
    <w:p w14:paraId="2F815AB0" w14:textId="77777777" w:rsidR="00AC7293" w:rsidRPr="00AC7293" w:rsidRDefault="00AC7293" w:rsidP="00AC7293">
      <w:pPr>
        <w:numPr>
          <w:ilvl w:val="0"/>
          <w:numId w:val="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Inconducta notoria.</w:t>
      </w:r>
    </w:p>
    <w:p w14:paraId="1080EC4E" w14:textId="77777777" w:rsidR="00AC7293" w:rsidRPr="00AC7293" w:rsidRDefault="00AC7293" w:rsidP="00AC7293">
      <w:pPr>
        <w:numPr>
          <w:ilvl w:val="0"/>
          <w:numId w:val="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Hacer voluntariamente daño a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provocar desórdenes graves en su seno u observar una conducta que sea notoriamente perjudicial a los intereses sociales. </w:t>
      </w:r>
    </w:p>
    <w:p w14:paraId="3CF6220F" w14:textId="77777777" w:rsidR="00AC7293" w:rsidRPr="00AC7293" w:rsidRDefault="00AC7293" w:rsidP="00AC7293">
      <w:pPr>
        <w:numPr>
          <w:ilvl w:val="0"/>
          <w:numId w:val="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Cuestionar sobre materia religiosa, política, de identidad de género, gremial o racial.</w:t>
      </w:r>
    </w:p>
    <w:p w14:paraId="49857C5B" w14:textId="77777777" w:rsidR="00AC7293" w:rsidRPr="00AC7293" w:rsidRDefault="00AC7293" w:rsidP="00AC7293">
      <w:pPr>
        <w:numPr>
          <w:ilvl w:val="0"/>
          <w:numId w:val="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Por malversaciones o defraudación de dinero, bienes o ambas de </w:t>
      </w:r>
      <w:smartTag w:uri="urn:schemas-microsoft-com:office:smarttags" w:element="PersonName">
        <w:smartTagPr>
          <w:attr w:name="ProductID" w:val="la Instituci￳n."/>
        </w:smartTagPr>
        <w:r w:rsidRPr="00AC7293">
          <w:rPr>
            <w:rFonts w:ascii="Arial" w:eastAsia="Times New Roman" w:hAnsi="Arial" w:cs="Arial"/>
            <w:kern w:val="0"/>
            <w:sz w:val="24"/>
            <w:szCs w:val="24"/>
            <w:lang w:val="es-ES" w:eastAsia="es-ES"/>
            <w14:ligatures w14:val="none"/>
          </w:rPr>
          <w:t>la Institución.</w:t>
        </w:r>
      </w:smartTag>
      <w:r w:rsidRPr="00AC7293">
        <w:rPr>
          <w:rFonts w:ascii="Arial" w:eastAsia="Times New Roman" w:hAnsi="Arial" w:cs="Arial"/>
          <w:kern w:val="0"/>
          <w:sz w:val="24"/>
          <w:szCs w:val="24"/>
          <w:lang w:val="es-ES" w:eastAsia="es-ES"/>
          <w14:ligatures w14:val="none"/>
        </w:rPr>
        <w:t xml:space="preserve"> </w:t>
      </w:r>
    </w:p>
    <w:p w14:paraId="21007FE9" w14:textId="762A0FB1" w:rsidR="00AC7293" w:rsidRPr="00AC7293" w:rsidRDefault="00AC7293" w:rsidP="00AC7293">
      <w:pPr>
        <w:numPr>
          <w:ilvl w:val="0"/>
          <w:numId w:val="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Por abandono de sus funciones asumidas en </w:t>
      </w:r>
      <w:smartTag w:uri="urn:schemas-microsoft-com:office:smarttags" w:element="PersonName">
        <w:smartTagPr>
          <w:attr w:name="ProductID" w:val="la Entidad"/>
        </w:smartTagPr>
        <w:r w:rsidRPr="00AC7293">
          <w:rPr>
            <w:rFonts w:ascii="Arial" w:eastAsia="Times New Roman" w:hAnsi="Arial" w:cs="Arial"/>
            <w:kern w:val="0"/>
            <w:sz w:val="24"/>
            <w:szCs w:val="24"/>
            <w:lang w:val="es-ES" w:eastAsia="es-ES"/>
            <w14:ligatures w14:val="none"/>
          </w:rPr>
          <w:t>la Entidad</w:t>
        </w:r>
      </w:smartTag>
      <w:r w:rsidRPr="00AC7293">
        <w:rPr>
          <w:rFonts w:ascii="Arial" w:eastAsia="Times New Roman" w:hAnsi="Arial" w:cs="Arial"/>
          <w:kern w:val="0"/>
          <w:sz w:val="24"/>
          <w:szCs w:val="24"/>
          <w:lang w:val="es-ES" w:eastAsia="es-ES"/>
          <w14:ligatures w14:val="none"/>
        </w:rPr>
        <w:t xml:space="preserve"> sin haber hecho conocer en forma satisfactoria de ellas a quien </w:t>
      </w:r>
      <w:r w:rsidRPr="00AC7293">
        <w:rPr>
          <w:rFonts w:ascii="Arial" w:eastAsia="Times New Roman" w:hAnsi="Arial" w:cs="Arial"/>
          <w:kern w:val="0"/>
          <w:sz w:val="24"/>
          <w:szCs w:val="24"/>
          <w:lang w:val="es-ES" w:eastAsia="es-ES"/>
          <w14:ligatures w14:val="none"/>
        </w:rPr>
        <w:t>corresponda, en</w:t>
      </w:r>
      <w:r w:rsidRPr="00AC7293">
        <w:rPr>
          <w:rFonts w:ascii="Arial" w:eastAsia="Times New Roman" w:hAnsi="Arial" w:cs="Arial"/>
          <w:kern w:val="0"/>
          <w:sz w:val="24"/>
          <w:szCs w:val="24"/>
          <w:lang w:val="es-ES" w:eastAsia="es-ES"/>
          <w14:ligatures w14:val="none"/>
        </w:rPr>
        <w:t xml:space="preserve"> tal caso, será responsable de los perjuicios que se deriven de su conducta. </w:t>
      </w:r>
    </w:p>
    <w:p w14:paraId="2B37C0BF" w14:textId="77777777" w:rsidR="00AC7293" w:rsidRPr="00AC7293" w:rsidRDefault="00AC7293" w:rsidP="00AC7293">
      <w:pPr>
        <w:spacing w:after="0" w:line="360" w:lineRule="auto"/>
        <w:jc w:val="both"/>
        <w:rPr>
          <w:rFonts w:ascii="Arial" w:eastAsia="Times New Roman" w:hAnsi="Arial" w:cs="Arial"/>
          <w:kern w:val="0"/>
          <w:sz w:val="24"/>
          <w:szCs w:val="24"/>
          <w:u w:val="single"/>
          <w:lang w:val="es-ES" w:eastAsia="es-ES"/>
          <w14:ligatures w14:val="none"/>
        </w:rPr>
      </w:pPr>
    </w:p>
    <w:p w14:paraId="14EA3495" w14:textId="35008853"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19</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Las sanciones disciplinarias a que se refiere el artículo anterior serán resueltas por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con estricta observancia del derecho de defensa, dando al socio la oportunidad de ser oído, presentar descargos y de ofrecer todas las pruebas de que intente valerse en un plazo no inferior a cinco (5) días hábiles del traslado fehaciente que deberá hacérsele de la denuncia. En todos los casos, el afectado podrá interponer ante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y/o sede de la entidad, dentro de los diez (10) días de notificado de la sanción, </w:t>
      </w:r>
      <w:r w:rsidRPr="00AC7293">
        <w:rPr>
          <w:rFonts w:ascii="Arial" w:eastAsia="Times New Roman" w:hAnsi="Arial" w:cs="Arial"/>
          <w:kern w:val="0"/>
          <w:sz w:val="24"/>
          <w:szCs w:val="24"/>
          <w:u w:val="single"/>
          <w:lang w:val="es-ES" w:eastAsia="es-ES"/>
          <w14:ligatures w14:val="none"/>
        </w:rPr>
        <w:t>recurso de apelación</w:t>
      </w:r>
      <w:r w:rsidRPr="00AC7293">
        <w:rPr>
          <w:rFonts w:ascii="Arial" w:eastAsia="Times New Roman" w:hAnsi="Arial" w:cs="Arial"/>
          <w:kern w:val="0"/>
          <w:sz w:val="24"/>
          <w:szCs w:val="24"/>
          <w:lang w:val="es-ES" w:eastAsia="es-ES"/>
          <w14:ligatures w14:val="none"/>
        </w:rPr>
        <w:t xml:space="preserve"> que deberá ser resuelto por la primera Asamblea General Ordinaria o Extraordinaria que se celebre y cuya Resolución será definitiva, agotando con ella la vía institucional. En caso que la primera Asamblea a realizarse excediera el plazo de seis (6) meses contados a partir de la fecha de interposición del recurso,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deberá convocar a Asamblea General Extraordinaria dentro de ese mismo plazo, a los efectos de tratar la </w:t>
      </w:r>
      <w:r w:rsidRPr="00AC7293">
        <w:rPr>
          <w:rFonts w:ascii="Arial" w:eastAsia="Times New Roman" w:hAnsi="Arial" w:cs="Arial"/>
          <w:kern w:val="0"/>
          <w:sz w:val="24"/>
          <w:szCs w:val="24"/>
          <w:lang w:val="es-ES" w:eastAsia="es-ES"/>
          <w14:ligatures w14:val="none"/>
        </w:rPr>
        <w:lastRenderedPageBreak/>
        <w:t xml:space="preserve">apelación presentada. En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el apelante tendrá </w:t>
      </w:r>
      <w:r w:rsidRPr="00AC7293">
        <w:rPr>
          <w:rFonts w:ascii="Arial" w:eastAsia="Times New Roman" w:hAnsi="Arial" w:cs="Arial"/>
          <w:kern w:val="0"/>
          <w:sz w:val="24"/>
          <w:szCs w:val="24"/>
          <w:lang w:val="es-ES" w:eastAsia="es-ES"/>
          <w14:ligatures w14:val="none"/>
        </w:rPr>
        <w:t>voz,</w:t>
      </w:r>
      <w:r w:rsidRPr="00AC7293">
        <w:rPr>
          <w:rFonts w:ascii="Arial" w:eastAsia="Times New Roman" w:hAnsi="Arial" w:cs="Arial"/>
          <w:kern w:val="0"/>
          <w:sz w:val="24"/>
          <w:szCs w:val="24"/>
          <w:lang w:val="es-ES" w:eastAsia="es-ES"/>
          <w14:ligatures w14:val="none"/>
        </w:rPr>
        <w:t xml:space="preserve"> pero carecerá de voto. Para el caso que el socio sindicado detentara algún cargo en la entidad,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podrá separarlo del cargo mientras dure la sustanciación del presente trámite. </w:t>
      </w:r>
    </w:p>
    <w:p w14:paraId="77EFFFC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D33A831" w14:textId="77777777" w:rsidR="00AC7293" w:rsidRPr="00AC7293" w:rsidRDefault="00AC7293" w:rsidP="00AC7293">
      <w:pPr>
        <w:tabs>
          <w:tab w:val="left" w:pos="2581"/>
          <w:tab w:val="center" w:pos="4561"/>
        </w:tabs>
        <w:spacing w:after="0" w:line="360" w:lineRule="auto"/>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ab/>
      </w:r>
      <w:r w:rsidRPr="00AC7293">
        <w:rPr>
          <w:rFonts w:ascii="Arial" w:eastAsia="Times New Roman" w:hAnsi="Arial" w:cs="Arial"/>
          <w:b/>
          <w:bCs/>
          <w:kern w:val="0"/>
          <w:sz w:val="24"/>
          <w:szCs w:val="24"/>
          <w:lang w:val="es-ES" w:eastAsia="es-ES"/>
          <w14:ligatures w14:val="none"/>
        </w:rPr>
        <w:tab/>
        <w:t>CAPÍTULO IV</w:t>
      </w:r>
    </w:p>
    <w:p w14:paraId="51C83D3C"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COMISIÓN DIRECTIVA Y ÓRGANO DE FISCALIZACIÓN</w:t>
      </w:r>
    </w:p>
    <w:p w14:paraId="09E2140C" w14:textId="77777777" w:rsidR="00AC7293" w:rsidRPr="00AC7293" w:rsidRDefault="00AC7293" w:rsidP="00AC7293">
      <w:pPr>
        <w:spacing w:after="0" w:line="360" w:lineRule="auto"/>
        <w:jc w:val="center"/>
        <w:rPr>
          <w:rFonts w:ascii="Arial" w:eastAsia="Times New Roman" w:hAnsi="Arial" w:cs="Arial"/>
          <w:bCs/>
          <w:kern w:val="0"/>
          <w:sz w:val="24"/>
          <w:szCs w:val="24"/>
          <w:u w:val="single"/>
          <w:lang w:val="es-ES" w:eastAsia="es-ES"/>
          <w14:ligatures w14:val="none"/>
        </w:rPr>
      </w:pPr>
    </w:p>
    <w:p w14:paraId="4127BD64"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2C99858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20</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será dirigida y administrada por una Comisión Directiva compuesta de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Secretario, Tesorero, y XXXXX (EN NÚMERO) VOCAL/ES TITULAR/ES Y XXXX (EN NÚMERO) VOCAL/ES SUPLENT/ES. El mandato de los mismos durará dos (2) ejercicios sociales y podrán ser reelectos</w:t>
      </w:r>
      <w:r w:rsidRPr="00AC7293">
        <w:rPr>
          <w:rFonts w:ascii="Arial" w:eastAsia="Times New Roman" w:hAnsi="Arial" w:cs="Arial"/>
          <w:kern w:val="0"/>
          <w:sz w:val="24"/>
          <w:szCs w:val="24"/>
          <w:lang w:eastAsia="es-ES"/>
          <w14:ligatures w14:val="none"/>
        </w:rPr>
        <w:t>.</w:t>
      </w:r>
    </w:p>
    <w:p w14:paraId="18A4BB4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2B24D59" w14:textId="2DEE703D"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21</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Para integrar los órganos sociales se requiere: pertenecer a la categoría de Socio Activo o Socio Vitalicio, tener capacidad legal plena, mayoría de edad, estar al día en las cuotas sociales y con cualquier otra deuda </w:t>
      </w:r>
      <w:r w:rsidRPr="00AC7293">
        <w:rPr>
          <w:rFonts w:ascii="Arial" w:eastAsia="Times New Roman" w:hAnsi="Arial" w:cs="Arial"/>
          <w:kern w:val="0"/>
          <w:sz w:val="24"/>
          <w:szCs w:val="24"/>
          <w:lang w:val="es-ES" w:eastAsia="es-ES"/>
          <w14:ligatures w14:val="none"/>
        </w:rPr>
        <w:t>que pueda</w:t>
      </w:r>
      <w:r w:rsidRPr="00AC7293">
        <w:rPr>
          <w:rFonts w:ascii="Arial" w:eastAsia="Times New Roman" w:hAnsi="Arial" w:cs="Arial"/>
          <w:kern w:val="0"/>
          <w:sz w:val="24"/>
          <w:szCs w:val="24"/>
          <w:lang w:val="es-ES" w:eastAsia="es-ES"/>
          <w14:ligatures w14:val="none"/>
        </w:rPr>
        <w:t xml:space="preserve"> mantener el candidato con </w:t>
      </w:r>
      <w:smartTag w:uri="urn:schemas-microsoft-com:office:smarttags" w:element="PersonName">
        <w:smartTagPr>
          <w:attr w:name="ProductID" w:val="la Entidad"/>
        </w:smartTagPr>
        <w:r w:rsidRPr="00AC7293">
          <w:rPr>
            <w:rFonts w:ascii="Arial" w:eastAsia="Times New Roman" w:hAnsi="Arial" w:cs="Arial"/>
            <w:kern w:val="0"/>
            <w:sz w:val="24"/>
            <w:szCs w:val="24"/>
            <w:lang w:val="es-ES" w:eastAsia="es-ES"/>
            <w14:ligatures w14:val="none"/>
          </w:rPr>
          <w:t>la Entidad</w:t>
        </w:r>
      </w:smartTag>
      <w:r w:rsidRPr="00AC7293">
        <w:rPr>
          <w:rFonts w:ascii="Arial" w:eastAsia="Times New Roman" w:hAnsi="Arial" w:cs="Arial"/>
          <w:kern w:val="0"/>
          <w:sz w:val="24"/>
          <w:szCs w:val="24"/>
          <w:lang w:val="es-ES" w:eastAsia="es-ES"/>
          <w14:ligatures w14:val="none"/>
        </w:rPr>
        <w:t xml:space="preserve">, no haber sido condenado por </w:t>
      </w:r>
      <w:smartTag w:uri="urn:schemas-microsoft-com:office:smarttags" w:element="PersonName">
        <w:smartTagPr>
          <w:attr w:name="ProductID" w:val="la Justicia"/>
        </w:smartTagPr>
        <w:r w:rsidRPr="00AC7293">
          <w:rPr>
            <w:rFonts w:ascii="Arial" w:eastAsia="Times New Roman" w:hAnsi="Arial" w:cs="Arial"/>
            <w:kern w:val="0"/>
            <w:sz w:val="24"/>
            <w:szCs w:val="24"/>
            <w:lang w:val="es-ES" w:eastAsia="es-ES"/>
            <w14:ligatures w14:val="none"/>
          </w:rPr>
          <w:t>la Justicia</w:t>
        </w:r>
      </w:smartTag>
      <w:r w:rsidRPr="00AC7293">
        <w:rPr>
          <w:rFonts w:ascii="Arial" w:eastAsia="Times New Roman" w:hAnsi="Arial" w:cs="Arial"/>
          <w:kern w:val="0"/>
          <w:sz w:val="24"/>
          <w:szCs w:val="24"/>
          <w:lang w:val="es-ES" w:eastAsia="es-ES"/>
          <w14:ligatures w14:val="none"/>
        </w:rPr>
        <w:t xml:space="preserve"> de índole Penal, tener una antigüedad mínima de un (1) año y no poseer sanciones disciplinarias firmes. </w:t>
      </w:r>
    </w:p>
    <w:p w14:paraId="0D4DF0A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216F02D" w14:textId="5F000388"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22</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En caso de licencia, renuncia, fallecimiento o cualquier otra causa que ocasione la vacancia transitoria o permanente de un miembro, entrará a desempeñarlo el miembro que corresponda por orden de elección. Este reemplazo se hará por el término de la vacancia y siempre que no exceda el mandato por el cual fuera </w:t>
      </w:r>
      <w:r w:rsidRPr="00AC7293">
        <w:rPr>
          <w:rFonts w:ascii="Arial" w:eastAsia="Times New Roman" w:hAnsi="Arial" w:cs="Arial"/>
          <w:kern w:val="0"/>
          <w:sz w:val="24"/>
          <w:szCs w:val="24"/>
          <w:lang w:val="es-ES" w:eastAsia="es-ES"/>
          <w14:ligatures w14:val="none"/>
        </w:rPr>
        <w:t>elegido dicho</w:t>
      </w:r>
      <w:r w:rsidRPr="00AC7293">
        <w:rPr>
          <w:rFonts w:ascii="Arial" w:eastAsia="Times New Roman" w:hAnsi="Arial" w:cs="Arial"/>
          <w:kern w:val="0"/>
          <w:sz w:val="24"/>
          <w:szCs w:val="24"/>
          <w:lang w:val="es-ES" w:eastAsia="es-ES"/>
          <w14:ligatures w14:val="none"/>
        </w:rPr>
        <w:t xml:space="preserve"> reemplazante.</w:t>
      </w:r>
    </w:p>
    <w:p w14:paraId="450891D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4D04CE3"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kern w:val="0"/>
          <w:sz w:val="24"/>
          <w:szCs w:val="24"/>
          <w:u w:val="single"/>
          <w:lang w:val="es-ES" w:eastAsia="es-ES"/>
          <w14:ligatures w14:val="none"/>
        </w:rPr>
        <w:t>Artículo 23</w:t>
      </w:r>
      <w:r w:rsidRPr="00AC7293">
        <w:rPr>
          <w:rFonts w:ascii="Arial" w:eastAsia="Times New Roman" w:hAnsi="Arial" w:cs="Arial"/>
          <w:kern w:val="0"/>
          <w:sz w:val="24"/>
          <w:szCs w:val="24"/>
          <w:lang w:val="es-ES" w:eastAsia="es-ES"/>
          <w14:ligatures w14:val="none"/>
        </w:rPr>
        <w:t xml:space="preserve">: La renuncia de un miembro de la Comisión Directiva no puede afectar el funcionamiento de la misma o la ejecución de actos previamente resueltos por ésta, supuestos en los cuales debe ser rechazada y el renunciante permanecer en el cargo hasta que la asamblea ordinaria se pronuncie. Si no concurren tales circunstancias, la renuncia comunicada por escrito al presidente de la comisión directiva o a quien estatutariamente lo reemplace, se tiene por aceptada si no es expresamente rechazada dentro de los diez (10) días contados desde su recepción. </w:t>
      </w:r>
    </w:p>
    <w:p w14:paraId="7622919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2738CBF0" w14:textId="5DF3C908"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24</w:t>
      </w:r>
      <w:r w:rsidRPr="00AC7293">
        <w:rPr>
          <w:rFonts w:ascii="Arial" w:eastAsia="Times New Roman" w:hAnsi="Arial" w:cs="Arial"/>
          <w:bCs/>
          <w:kern w:val="0"/>
          <w:sz w:val="24"/>
          <w:szCs w:val="24"/>
          <w:lang w:val="es-ES" w:eastAsia="es-ES"/>
          <w14:ligatures w14:val="none"/>
        </w:rPr>
        <w:t xml:space="preserv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se reunirá una vez por mes como mínimo, en el lugar, el día y hora que determine en su </w:t>
      </w:r>
      <w:r w:rsidRPr="00AC7293">
        <w:rPr>
          <w:rFonts w:ascii="Arial" w:eastAsia="Times New Roman" w:hAnsi="Arial" w:cs="Arial"/>
          <w:kern w:val="0"/>
          <w:sz w:val="24"/>
          <w:szCs w:val="24"/>
          <w:lang w:val="es-ES" w:eastAsia="es-ES"/>
          <w14:ligatures w14:val="none"/>
        </w:rPr>
        <w:t>primera reunión anual</w:t>
      </w:r>
      <w:r w:rsidRPr="00AC7293">
        <w:rPr>
          <w:rFonts w:ascii="Arial" w:eastAsia="Times New Roman" w:hAnsi="Arial" w:cs="Arial"/>
          <w:kern w:val="0"/>
          <w:sz w:val="24"/>
          <w:szCs w:val="24"/>
          <w:lang w:val="es-ES" w:eastAsia="es-ES"/>
          <w14:ligatures w14:val="none"/>
        </w:rPr>
        <w:t xml:space="preserve">, y además toda vez que sea citada por el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xml:space="preserve"> o a pedido del Órgano de Fiscalización, o de los miembros que representan el </w:t>
      </w:r>
      <w:r w:rsidRPr="00AC7293">
        <w:rPr>
          <w:rFonts w:ascii="Arial" w:eastAsia="Times New Roman" w:hAnsi="Arial" w:cs="Arial"/>
          <w:kern w:val="0"/>
          <w:sz w:val="24"/>
          <w:szCs w:val="24"/>
          <w:lang w:val="es-ES" w:eastAsia="es-ES"/>
          <w14:ligatures w14:val="none"/>
        </w:rPr>
        <w:t>quórum de</w:t>
      </w:r>
      <w:r w:rsidRPr="00AC7293">
        <w:rPr>
          <w:rFonts w:ascii="Arial" w:eastAsia="Times New Roman" w:hAnsi="Arial" w:cs="Arial"/>
          <w:kern w:val="0"/>
          <w:sz w:val="24"/>
          <w:szCs w:val="24"/>
          <w:lang w:val="es-ES" w:eastAsia="es-ES"/>
          <w14:ligatures w14:val="none"/>
        </w:rPr>
        <w:t xml:space="preserve"> la Comisión </w:t>
      </w:r>
      <w:r w:rsidRPr="00AC7293">
        <w:rPr>
          <w:rFonts w:ascii="Arial" w:eastAsia="Times New Roman" w:hAnsi="Arial" w:cs="Arial"/>
          <w:kern w:val="0"/>
          <w:sz w:val="24"/>
          <w:szCs w:val="24"/>
          <w:lang w:val="es-ES" w:eastAsia="es-ES"/>
          <w14:ligatures w14:val="none"/>
        </w:rPr>
        <w:t>Directiva, debiendo</w:t>
      </w:r>
      <w:r w:rsidRPr="00AC7293">
        <w:rPr>
          <w:rFonts w:ascii="Arial" w:eastAsia="Times New Roman" w:hAnsi="Arial" w:cs="Arial"/>
          <w:kern w:val="0"/>
          <w:sz w:val="24"/>
          <w:szCs w:val="24"/>
          <w:lang w:val="es-ES" w:eastAsia="es-ES"/>
          <w14:ligatures w14:val="none"/>
        </w:rPr>
        <w:t xml:space="preserve"> en estos últimos casos celebrarse dentro de los SIETE (7) días. Las reuniones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se celebrarán </w:t>
      </w:r>
      <w:r w:rsidRPr="00AC7293">
        <w:rPr>
          <w:rFonts w:ascii="Arial" w:eastAsia="Times New Roman" w:hAnsi="Arial" w:cs="Arial"/>
          <w:kern w:val="0"/>
          <w:sz w:val="24"/>
          <w:szCs w:val="24"/>
          <w:lang w:val="es-ES" w:eastAsia="es-ES"/>
          <w14:ligatures w14:val="none"/>
        </w:rPr>
        <w:t>válidamente</w:t>
      </w:r>
      <w:r w:rsidRPr="00AC7293">
        <w:rPr>
          <w:rFonts w:ascii="Arial" w:eastAsia="Times New Roman" w:hAnsi="Arial" w:cs="Arial"/>
          <w:kern w:val="0"/>
          <w:sz w:val="24"/>
          <w:szCs w:val="24"/>
          <w:lang w:val="es-ES" w:eastAsia="es-ES"/>
          <w14:ligatures w14:val="none"/>
        </w:rPr>
        <w:t xml:space="preserve"> con la presencia de la mitad más uno de sus miembros Titulares, requiriéndose para las Resoluciones, el voto de la simple mayoría de los presentes, salvo para las reconsideraciones que requieren el voto de las dos terceras </w:t>
      </w:r>
      <w:r w:rsidRPr="00AC7293">
        <w:rPr>
          <w:rFonts w:ascii="Arial" w:eastAsia="Times New Roman" w:hAnsi="Arial" w:cs="Arial"/>
          <w:kern w:val="0"/>
          <w:sz w:val="24"/>
          <w:szCs w:val="24"/>
          <w:lang w:val="es-ES" w:eastAsia="es-ES"/>
          <w14:ligatures w14:val="none"/>
        </w:rPr>
        <w:lastRenderedPageBreak/>
        <w:t>partes, en sesión de igual o mayor número de asistentes de aquella en que se resolvió el asunto a reconsiderarse.</w:t>
      </w:r>
    </w:p>
    <w:p w14:paraId="48F48DE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La inasistencia a tres (3) reuniones consecutivas o cinco (5) alternadas sin causa justificadas, es motivo de separación del cargo de los miembros de la Comisión Directiva.</w:t>
      </w:r>
    </w:p>
    <w:p w14:paraId="68F5B1D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4B4386F"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25</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 xml:space="preserve">Son atribuciones y deberes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w:t>
      </w:r>
    </w:p>
    <w:p w14:paraId="00E5BE1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8B92716" w14:textId="3E82DF69"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Ejecutar las Resoluciones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cumplir y hacer cumplir este Estatuto y los Reglamentos, interpretándolos en caso de dudas, con cargo de dar cuenta a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más</w:t>
      </w:r>
      <w:r w:rsidRPr="00AC7293">
        <w:rPr>
          <w:rFonts w:ascii="Arial" w:eastAsia="Times New Roman" w:hAnsi="Arial" w:cs="Arial"/>
          <w:kern w:val="0"/>
          <w:sz w:val="24"/>
          <w:szCs w:val="24"/>
          <w:lang w:val="es-ES" w:eastAsia="es-ES"/>
          <w14:ligatures w14:val="none"/>
        </w:rPr>
        <w:t xml:space="preserve"> próxima que se celebre.</w:t>
      </w:r>
    </w:p>
    <w:p w14:paraId="421D1E1B"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Ejercer la administración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p>
    <w:p w14:paraId="7218D01A"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Convocar a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p>
    <w:p w14:paraId="3CF47952"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Resolver la admisión de los que soliciten ingresar como socios.</w:t>
      </w:r>
    </w:p>
    <w:p w14:paraId="09DF0CA5"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Dejar cesantes, amonestar, suspender o expulsar a los socios. </w:t>
      </w:r>
    </w:p>
    <w:p w14:paraId="4CF4BEDA"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Nombrar empleados y todo personal necesario para el cumplimiento de la finalidad social, fijarle sueldos, determinarles las funciones y obligaciones, amonestarlo, suspenderlos, y despedirlos. </w:t>
      </w:r>
    </w:p>
    <w:p w14:paraId="644A91C7"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Presentar a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Ordinaria, </w:t>
      </w:r>
      <w:smartTag w:uri="urn:schemas-microsoft-com:office:smarttags" w:element="PersonName">
        <w:smartTagPr>
          <w:attr w:name="ProductID" w:val="la Memoria"/>
        </w:smartTagPr>
        <w:r w:rsidRPr="00AC7293">
          <w:rPr>
            <w:rFonts w:ascii="Arial" w:eastAsia="Times New Roman" w:hAnsi="Arial" w:cs="Arial"/>
            <w:kern w:val="0"/>
            <w:sz w:val="24"/>
            <w:szCs w:val="24"/>
            <w:lang w:val="es-ES" w:eastAsia="es-ES"/>
            <w14:ligatures w14:val="none"/>
          </w:rPr>
          <w:t>la Memoria</w:t>
        </w:r>
      </w:smartTag>
      <w:r w:rsidRPr="00AC7293">
        <w:rPr>
          <w:rFonts w:ascii="Arial" w:eastAsia="Times New Roman" w:hAnsi="Arial" w:cs="Arial"/>
          <w:kern w:val="0"/>
          <w:sz w:val="24"/>
          <w:szCs w:val="24"/>
          <w:lang w:val="es-ES" w:eastAsia="es-ES"/>
          <w14:ligatures w14:val="none"/>
        </w:rPr>
        <w:t>, Balance General, Inventario, Cuentas de Gastos y Recursos e Informes del Órgano de Fiscalización. Todos estos documentos deberán ser puestos a disposición de los socios en la sede social, con la anticipación requerida por el artículo que establece la convocatoria de Asambleas.</w:t>
      </w:r>
    </w:p>
    <w:p w14:paraId="1BC75E4E"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Realizar los actos que especifica el artículo 375 y concordantes del Código Civil y Comercial de la Nación, con cargo de dar cuenta a la primera Asamblea que se celebre, salvo los casos de adquisición, enajenación de inmuebles y constitución de gravámenes sobre estos, en que serán necesarios la previa autorización por parte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p>
    <w:p w14:paraId="4A799619" w14:textId="1AA2E7DC"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Dictar las reglamentaciones internas necesarias para el cumplimiento de las finalidades, las que en sus </w:t>
      </w:r>
      <w:r w:rsidRPr="00AC7293">
        <w:rPr>
          <w:rFonts w:ascii="Arial" w:eastAsia="Times New Roman" w:hAnsi="Arial" w:cs="Arial"/>
          <w:kern w:val="0"/>
          <w:sz w:val="24"/>
          <w:szCs w:val="24"/>
          <w:lang w:val="es-ES" w:eastAsia="es-ES"/>
          <w14:ligatures w14:val="none"/>
        </w:rPr>
        <w:t>casos serán</w:t>
      </w:r>
      <w:r w:rsidRPr="00AC7293">
        <w:rPr>
          <w:rFonts w:ascii="Arial" w:eastAsia="Times New Roman" w:hAnsi="Arial" w:cs="Arial"/>
          <w:kern w:val="0"/>
          <w:sz w:val="24"/>
          <w:szCs w:val="24"/>
          <w:lang w:val="es-ES" w:eastAsia="es-ES"/>
          <w14:ligatures w14:val="none"/>
        </w:rPr>
        <w:t xml:space="preserve"> aprobadas por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y presentadas a la </w:t>
      </w:r>
      <w:r w:rsidRPr="00AC7293">
        <w:rPr>
          <w:rFonts w:ascii="Arial" w:eastAsia="Times New Roman" w:hAnsi="Arial" w:cs="Arial"/>
          <w:kern w:val="0"/>
          <w:sz w:val="24"/>
          <w:szCs w:val="24"/>
          <w:lang w:val="es-ES" w:eastAsia="es-ES"/>
          <w14:ligatures w14:val="none"/>
        </w:rPr>
        <w:t>Inspección General</w:t>
      </w:r>
      <w:r w:rsidRPr="00AC7293">
        <w:rPr>
          <w:rFonts w:ascii="Arial" w:eastAsia="Times New Roman" w:hAnsi="Arial" w:cs="Arial"/>
          <w:kern w:val="0"/>
          <w:sz w:val="24"/>
          <w:szCs w:val="24"/>
          <w:lang w:val="es-ES" w:eastAsia="es-ES"/>
          <w14:ligatures w14:val="none"/>
        </w:rPr>
        <w:t xml:space="preserve"> de Personas Jurídicas, sin cuyos requisitos no podrán entrar en vigencia</w:t>
      </w:r>
    </w:p>
    <w:p w14:paraId="35802D07"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Designar subcomisiones.</w:t>
      </w:r>
    </w:p>
    <w:p w14:paraId="114C2742" w14:textId="77777777" w:rsidR="00AC7293" w:rsidRPr="00AC7293" w:rsidRDefault="00AC7293" w:rsidP="00AC7293">
      <w:pPr>
        <w:numPr>
          <w:ilvl w:val="0"/>
          <w:numId w:val="3"/>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Decidir la participación de </w:t>
      </w:r>
      <w:smartTag w:uri="urn:schemas-microsoft-com:office:smarttags" w:element="PersonName">
        <w:smartTagPr>
          <w:attr w:name="ProductID" w:val="la Instituci￳n"/>
        </w:smartTagPr>
        <w:r w:rsidRPr="00AC7293">
          <w:rPr>
            <w:rFonts w:ascii="Arial" w:eastAsia="Times New Roman" w:hAnsi="Arial" w:cs="Arial"/>
            <w:kern w:val="0"/>
            <w:sz w:val="24"/>
            <w:szCs w:val="24"/>
            <w:lang w:val="es-ES" w:eastAsia="es-ES"/>
            <w14:ligatures w14:val="none"/>
          </w:rPr>
          <w:t>la Institución</w:t>
        </w:r>
      </w:smartTag>
      <w:r w:rsidRPr="00AC7293">
        <w:rPr>
          <w:rFonts w:ascii="Arial" w:eastAsia="Times New Roman" w:hAnsi="Arial" w:cs="Arial"/>
          <w:kern w:val="0"/>
          <w:sz w:val="24"/>
          <w:szCs w:val="24"/>
          <w:lang w:val="es-ES" w:eastAsia="es-ES"/>
          <w14:ligatures w14:val="none"/>
        </w:rPr>
        <w:t xml:space="preserve"> en entidades de segundo grado y elegir sus delegados ad-referéndum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p>
    <w:p w14:paraId="318ACDE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50A7A07" w14:textId="245B204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26</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Cuando el número de los miembros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quede reducido a menos de la mayoría total, habiendo sido llamados todos los suplentes </w:t>
      </w:r>
      <w:r w:rsidRPr="00AC7293">
        <w:rPr>
          <w:rFonts w:ascii="Arial" w:eastAsia="Times New Roman" w:hAnsi="Arial" w:cs="Arial"/>
          <w:kern w:val="0"/>
          <w:sz w:val="24"/>
          <w:szCs w:val="24"/>
          <w:lang w:val="es-ES" w:eastAsia="es-ES"/>
          <w14:ligatures w14:val="none"/>
        </w:rPr>
        <w:t>a reemplazar</w:t>
      </w:r>
      <w:r w:rsidRPr="00AC7293">
        <w:rPr>
          <w:rFonts w:ascii="Arial" w:eastAsia="Times New Roman" w:hAnsi="Arial" w:cs="Arial"/>
          <w:kern w:val="0"/>
          <w:sz w:val="24"/>
          <w:szCs w:val="24"/>
          <w:lang w:val="es-ES" w:eastAsia="es-ES"/>
          <w14:ligatures w14:val="none"/>
        </w:rPr>
        <w:t xml:space="preserve"> a los titulares, los restantes deberán dentro de los quince (15) días convocar a Asamblea </w:t>
      </w:r>
      <w:r w:rsidRPr="00AC7293">
        <w:rPr>
          <w:rFonts w:ascii="Arial" w:eastAsia="Times New Roman" w:hAnsi="Arial" w:cs="Arial"/>
          <w:kern w:val="0"/>
          <w:sz w:val="24"/>
          <w:szCs w:val="24"/>
          <w:lang w:val="es-ES" w:eastAsia="es-ES"/>
          <w14:ligatures w14:val="none"/>
        </w:rPr>
        <w:t>a los</w:t>
      </w:r>
      <w:r w:rsidRPr="00AC7293">
        <w:rPr>
          <w:rFonts w:ascii="Arial" w:eastAsia="Times New Roman" w:hAnsi="Arial" w:cs="Arial"/>
          <w:kern w:val="0"/>
          <w:sz w:val="24"/>
          <w:szCs w:val="24"/>
          <w:lang w:val="es-ES" w:eastAsia="es-ES"/>
          <w14:ligatures w14:val="none"/>
        </w:rPr>
        <w:t xml:space="preserve"> efectos de su integración. En la misma forma se procederá en el supuesto vacancia total del cuerpo. En esta última situación procederá que el </w:t>
      </w:r>
      <w:r w:rsidRPr="00AC7293">
        <w:rPr>
          <w:rFonts w:ascii="Arial" w:eastAsia="Times New Roman" w:hAnsi="Arial" w:cs="Arial"/>
          <w:kern w:val="0"/>
          <w:sz w:val="24"/>
          <w:szCs w:val="24"/>
          <w:lang w:val="es-ES" w:eastAsia="es-ES"/>
          <w14:ligatures w14:val="none"/>
        </w:rPr>
        <w:lastRenderedPageBreak/>
        <w:t>Órgano de Fiscalización, cumpla con la convocatoria precitada, todo ello sin perjuicio de la responsabilidad que les incumbe a los miembros Directivos Renunciantes.</w:t>
      </w:r>
    </w:p>
    <w:p w14:paraId="6DF8273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En este caso el órgano que efectúa la convocatoria ya sea los miembros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u Órgano de Fiscalización tendrá todas las facultades necesarias inherentes a la celebración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o de los comicios.</w:t>
      </w:r>
    </w:p>
    <w:p w14:paraId="640596E3"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57A72EF"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kern w:val="0"/>
          <w:sz w:val="24"/>
          <w:szCs w:val="24"/>
          <w:u w:val="single"/>
          <w:lang w:val="es-ES" w:eastAsia="es-ES"/>
          <w14:ligatures w14:val="none"/>
        </w:rPr>
        <w:t>Artículo 27</w:t>
      </w:r>
      <w:r w:rsidRPr="00AC7293">
        <w:rPr>
          <w:rFonts w:ascii="Arial" w:eastAsia="Times New Roman" w:hAnsi="Arial" w:cs="Arial"/>
          <w:kern w:val="0"/>
          <w:sz w:val="24"/>
          <w:szCs w:val="24"/>
          <w:lang w:val="es-ES" w:eastAsia="es-ES"/>
          <w14:ligatures w14:val="none"/>
        </w:rPr>
        <w:t>: La responsabilidad de la Comisión Directiva se extingue por la aprobación de su gestión, por renuncia o transacción resueltas por la asamblea ordinaria.</w:t>
      </w:r>
    </w:p>
    <w:p w14:paraId="059806F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44F8719" w14:textId="77777777" w:rsidR="00AC7293" w:rsidRPr="00AC7293" w:rsidRDefault="00AC7293" w:rsidP="00AC7293">
      <w:pPr>
        <w:spacing w:after="0" w:line="360" w:lineRule="auto"/>
        <w:jc w:val="both"/>
        <w:rPr>
          <w:rFonts w:ascii="Arial" w:eastAsia="Times New Roman" w:hAnsi="Arial" w:cs="Arial"/>
          <w:kern w:val="0"/>
          <w:sz w:val="24"/>
          <w:szCs w:val="24"/>
          <w:lang w:eastAsia="es-ES"/>
          <w14:ligatures w14:val="none"/>
        </w:rPr>
      </w:pPr>
      <w:r w:rsidRPr="00AC7293">
        <w:rPr>
          <w:rFonts w:ascii="Arial" w:eastAsia="Times New Roman" w:hAnsi="Arial" w:cs="Arial"/>
          <w:b/>
          <w:bCs/>
          <w:kern w:val="0"/>
          <w:sz w:val="24"/>
          <w:szCs w:val="24"/>
          <w:u w:val="single"/>
          <w:lang w:val="es-ES" w:eastAsia="es-ES"/>
          <w14:ligatures w14:val="none"/>
        </w:rPr>
        <w:t>Artículo 28</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Habrá además un Órgano de Fiscalización compuesto por XXXX (EN NÚMERO) Revisor/es de Cuentas Titular/es y XXXX (EN NÚMERO) de Revisor/es de Cuentas Suplente/s. El mandato del mismo durará dos (2) ejercicios sociales y podrán ser reelectos</w:t>
      </w:r>
      <w:r w:rsidRPr="00AC7293">
        <w:rPr>
          <w:rFonts w:ascii="Arial" w:eastAsia="Times New Roman" w:hAnsi="Arial" w:cs="Arial"/>
          <w:kern w:val="0"/>
          <w:sz w:val="24"/>
          <w:szCs w:val="24"/>
          <w:lang w:eastAsia="es-ES"/>
          <w14:ligatures w14:val="none"/>
        </w:rPr>
        <w:t>.</w:t>
      </w:r>
    </w:p>
    <w:p w14:paraId="69FE965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Cuando el número de integrantes de la asociación supere los cien (100) socios, se requerirá la conformación de una Comisión Revisora de Cuentas, compuesta por tres (03) miembros titulares y tres (03) miembro suplente. El mandato de los mismos durara dos ejercicios sociales, pudiendo ser reelectos.</w:t>
      </w:r>
    </w:p>
    <w:p w14:paraId="66DB1DD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F139EF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kern w:val="0"/>
          <w:sz w:val="24"/>
          <w:szCs w:val="24"/>
          <w:u w:val="single"/>
          <w:lang w:val="es-ES" w:eastAsia="es-ES"/>
          <w14:ligatures w14:val="none"/>
        </w:rPr>
        <w:t>Artículo 29</w:t>
      </w:r>
      <w:r w:rsidRPr="00AC7293">
        <w:rPr>
          <w:rFonts w:ascii="Arial" w:eastAsia="Times New Roman" w:hAnsi="Arial" w:cs="Arial"/>
          <w:kern w:val="0"/>
          <w:sz w:val="24"/>
          <w:szCs w:val="24"/>
          <w:lang w:val="es-ES" w:eastAsia="es-ES"/>
          <w14:ligatures w14:val="none"/>
        </w:rPr>
        <w:t>: Los integrantes del órgano de fiscalización no pueden ser al mismo tiempo integrantes de la Comisión Directiva, certificantes de los estados contables de la Asociación, ni cónyuges, convivientes, parientes en línea recta en todos los grados, ni colaterales dentro del cuarto grado.</w:t>
      </w:r>
    </w:p>
    <w:p w14:paraId="2EC61A83"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0F3D0A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30</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El órgano de fiscalización tendrá las siguientes atribuciones y deberes:</w:t>
      </w:r>
    </w:p>
    <w:p w14:paraId="2498984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D17583B" w14:textId="77777777"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Examinar los libros y documentos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por lo menos cada tres (3) meses.</w:t>
      </w:r>
    </w:p>
    <w:p w14:paraId="53A08C63" w14:textId="77777777"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Asistir a las sesiones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cuando lo estime conveniente.</w:t>
      </w:r>
    </w:p>
    <w:p w14:paraId="513695F5" w14:textId="1CD89608"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Fiscalizar la administración, </w:t>
      </w:r>
      <w:r w:rsidRPr="00AC7293">
        <w:rPr>
          <w:rFonts w:ascii="Arial" w:eastAsia="Times New Roman" w:hAnsi="Arial" w:cs="Arial"/>
          <w:kern w:val="0"/>
          <w:sz w:val="24"/>
          <w:szCs w:val="24"/>
          <w:lang w:val="es-ES" w:eastAsia="es-ES"/>
          <w14:ligatures w14:val="none"/>
        </w:rPr>
        <w:t>comprobando frecuentemente</w:t>
      </w:r>
      <w:r w:rsidRPr="00AC7293">
        <w:rPr>
          <w:rFonts w:ascii="Arial" w:eastAsia="Times New Roman" w:hAnsi="Arial" w:cs="Arial"/>
          <w:kern w:val="0"/>
          <w:sz w:val="24"/>
          <w:szCs w:val="24"/>
          <w:lang w:val="es-ES" w:eastAsia="es-ES"/>
          <w14:ligatures w14:val="none"/>
        </w:rPr>
        <w:t xml:space="preserve"> el estado de la caja y la existencia de los títulos y valores de toda especie.</w:t>
      </w:r>
    </w:p>
    <w:p w14:paraId="3623AE06" w14:textId="77777777"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Verificar el cumplimiento de los Estatutos y Reglamentos en especial en lo referente a los derechos de los socios y las condiciones en que se otorgan los beneficios.</w:t>
      </w:r>
    </w:p>
    <w:p w14:paraId="11D7E3BD" w14:textId="77777777"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Dictaminar sobre Memoria, Inventarios, Balances Generales y Cuentas de Gastos y Recursos, presentados por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p>
    <w:p w14:paraId="22488F0C" w14:textId="77777777"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Convocar a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Ordinaria cuando omitiere hacerlo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p>
    <w:p w14:paraId="54A47A7A" w14:textId="77777777"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Solicitar </w:t>
      </w:r>
      <w:smartTag w:uri="urn:schemas-microsoft-com:office:smarttags" w:element="PersonName">
        <w:smartTagPr>
          <w:attr w:name="ProductID" w:val="la Convocatoria"/>
        </w:smartTagPr>
        <w:r w:rsidRPr="00AC7293">
          <w:rPr>
            <w:rFonts w:ascii="Arial" w:eastAsia="Times New Roman" w:hAnsi="Arial" w:cs="Arial"/>
            <w:kern w:val="0"/>
            <w:sz w:val="24"/>
            <w:szCs w:val="24"/>
            <w:lang w:val="es-ES" w:eastAsia="es-ES"/>
            <w14:ligatures w14:val="none"/>
          </w:rPr>
          <w:t>la Convocatoria</w:t>
        </w:r>
      </w:smartTag>
      <w:r w:rsidRPr="00AC7293">
        <w:rPr>
          <w:rFonts w:ascii="Arial" w:eastAsia="Times New Roman" w:hAnsi="Arial" w:cs="Arial"/>
          <w:kern w:val="0"/>
          <w:sz w:val="24"/>
          <w:szCs w:val="24"/>
          <w:lang w:val="es-ES" w:eastAsia="es-ES"/>
          <w14:ligatures w14:val="none"/>
        </w:rPr>
        <w:t xml:space="preserve"> de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Extraordinaria, cuando lo juzgue conveniente o necesario poniendo los antecedentes necesarios que fundamenten su pedido en conocimiento de </w:t>
      </w:r>
      <w:smartTag w:uri="urn:schemas-microsoft-com:office:smarttags" w:element="PersonName">
        <w:smartTagPr>
          <w:attr w:name="ProductID" w:val="la Inspecci￳n General"/>
        </w:smartTagPr>
        <w:r w:rsidRPr="00AC7293">
          <w:rPr>
            <w:rFonts w:ascii="Arial" w:eastAsia="Times New Roman" w:hAnsi="Arial" w:cs="Arial"/>
            <w:kern w:val="0"/>
            <w:sz w:val="24"/>
            <w:szCs w:val="24"/>
            <w:lang w:val="es-ES" w:eastAsia="es-ES"/>
            <w14:ligatures w14:val="none"/>
          </w:rPr>
          <w:t>la Inspección General</w:t>
        </w:r>
      </w:smartTag>
      <w:r w:rsidRPr="00AC7293">
        <w:rPr>
          <w:rFonts w:ascii="Arial" w:eastAsia="Times New Roman" w:hAnsi="Arial" w:cs="Arial"/>
          <w:kern w:val="0"/>
          <w:sz w:val="24"/>
          <w:szCs w:val="24"/>
          <w:lang w:val="es-ES" w:eastAsia="es-ES"/>
          <w14:ligatures w14:val="none"/>
        </w:rPr>
        <w:t xml:space="preserve"> de Personas Jurídicas, cuando se negara a ello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o se produzca la acefalía de esta última.</w:t>
      </w:r>
    </w:p>
    <w:p w14:paraId="44FB8039" w14:textId="798D2D70"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lastRenderedPageBreak/>
        <w:t xml:space="preserve">Vigilar las operaciones de liquidación de la Asociación. El Órgano de Fiscalización cuidará </w:t>
      </w:r>
      <w:r w:rsidRPr="00AC7293">
        <w:rPr>
          <w:rFonts w:ascii="Arial" w:eastAsia="Times New Roman" w:hAnsi="Arial" w:cs="Arial"/>
          <w:kern w:val="0"/>
          <w:sz w:val="24"/>
          <w:szCs w:val="24"/>
          <w:lang w:val="es-ES" w:eastAsia="es-ES"/>
          <w14:ligatures w14:val="none"/>
        </w:rPr>
        <w:t>de ejercer</w:t>
      </w:r>
      <w:r w:rsidRPr="00AC7293">
        <w:rPr>
          <w:rFonts w:ascii="Arial" w:eastAsia="Times New Roman" w:hAnsi="Arial" w:cs="Arial"/>
          <w:kern w:val="0"/>
          <w:sz w:val="24"/>
          <w:szCs w:val="24"/>
          <w:lang w:val="es-ES" w:eastAsia="es-ES"/>
          <w14:ligatures w14:val="none"/>
        </w:rPr>
        <w:t xml:space="preserve"> sus funciones de modo que no entorpezca la regularidad de la administración social, tiene el deber de documentar sus observaciones o requerimientos cuando las decisiones de Comisión Directiva, significaran según su concepto, infracciones a </w:t>
      </w:r>
      <w:smartTag w:uri="urn:schemas-microsoft-com:office:smarttags" w:element="PersonName">
        <w:smartTagPr>
          <w:attr w:name="ProductID" w:val="la Ley"/>
        </w:smartTagPr>
        <w:r w:rsidRPr="00AC7293">
          <w:rPr>
            <w:rFonts w:ascii="Arial" w:eastAsia="Times New Roman" w:hAnsi="Arial" w:cs="Arial"/>
            <w:kern w:val="0"/>
            <w:sz w:val="24"/>
            <w:szCs w:val="24"/>
            <w:lang w:val="es-ES" w:eastAsia="es-ES"/>
            <w14:ligatures w14:val="none"/>
          </w:rPr>
          <w:t>la Ley</w:t>
        </w:r>
      </w:smartTag>
      <w:r w:rsidRPr="00AC7293">
        <w:rPr>
          <w:rFonts w:ascii="Arial" w:eastAsia="Times New Roman" w:hAnsi="Arial" w:cs="Arial"/>
          <w:kern w:val="0"/>
          <w:sz w:val="24"/>
          <w:szCs w:val="24"/>
          <w:lang w:val="es-ES" w:eastAsia="es-ES"/>
          <w14:ligatures w14:val="none"/>
        </w:rPr>
        <w:t xml:space="preserve">, los estatutos o reglamentos.  Agotada la gestión interna, deberá informar de los hechos a las autoridades de </w:t>
      </w:r>
      <w:smartTag w:uri="urn:schemas-microsoft-com:office:smarttags" w:element="PersonName">
        <w:smartTagPr>
          <w:attr w:name="ProductID" w:val="la Inspecci￳n General"/>
        </w:smartTagPr>
        <w:r w:rsidRPr="00AC7293">
          <w:rPr>
            <w:rFonts w:ascii="Arial" w:eastAsia="Times New Roman" w:hAnsi="Arial" w:cs="Arial"/>
            <w:kern w:val="0"/>
            <w:sz w:val="24"/>
            <w:szCs w:val="24"/>
            <w:lang w:val="es-ES" w:eastAsia="es-ES"/>
            <w14:ligatures w14:val="none"/>
          </w:rPr>
          <w:t>la Inspección General</w:t>
        </w:r>
      </w:smartTag>
      <w:r w:rsidRPr="00AC7293">
        <w:rPr>
          <w:rFonts w:ascii="Arial" w:eastAsia="Times New Roman" w:hAnsi="Arial" w:cs="Arial"/>
          <w:kern w:val="0"/>
          <w:sz w:val="24"/>
          <w:szCs w:val="24"/>
          <w:lang w:val="es-ES" w:eastAsia="es-ES"/>
          <w14:ligatures w14:val="none"/>
        </w:rPr>
        <w:t xml:space="preserve"> de Personas Jurídicas.</w:t>
      </w:r>
    </w:p>
    <w:p w14:paraId="7F72E5BE" w14:textId="77777777" w:rsidR="00AC7293" w:rsidRPr="00AC7293" w:rsidRDefault="00AC7293" w:rsidP="00AC7293">
      <w:pPr>
        <w:numPr>
          <w:ilvl w:val="0"/>
          <w:numId w:val="4"/>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En caso de ausencia temporal o definitiva de un miembro titular del Órgano de Fiscalización, será reemplazado con las mismas atribuciones, deberes y obligaciones por el miembro suplente.</w:t>
      </w:r>
    </w:p>
    <w:p w14:paraId="75E49E76"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5E9FF932" w14:textId="1D32400B"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31</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DEL PRESIDENTE</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 xml:space="preserve">El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xml:space="preserve"> o quien lo reemplace estatutariamente tiene los deberes y atribuciones siguientes:</w:t>
      </w:r>
    </w:p>
    <w:p w14:paraId="3A27D56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2532628D" w14:textId="77777777"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Ejercer la representación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p>
    <w:p w14:paraId="18FB936A" w14:textId="77777777"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Citar a las Asambleas y convocar a las sesiones de </w:t>
      </w:r>
      <w:smartTag w:uri="urn:schemas-microsoft-com:office:smarttags" w:element="PersonName">
        <w:smartTagPr>
          <w:attr w:name="ProductID" w:val="la Comisi￳n Directivas"/>
        </w:smartTagPr>
        <w:r w:rsidRPr="00AC7293">
          <w:rPr>
            <w:rFonts w:ascii="Arial" w:eastAsia="Times New Roman" w:hAnsi="Arial" w:cs="Arial"/>
            <w:kern w:val="0"/>
            <w:sz w:val="24"/>
            <w:szCs w:val="24"/>
            <w:lang w:val="es-ES" w:eastAsia="es-ES"/>
            <w14:ligatures w14:val="none"/>
          </w:rPr>
          <w:t>la Comisión Directivas</w:t>
        </w:r>
      </w:smartTag>
      <w:r w:rsidRPr="00AC7293">
        <w:rPr>
          <w:rFonts w:ascii="Arial" w:eastAsia="Times New Roman" w:hAnsi="Arial" w:cs="Arial"/>
          <w:kern w:val="0"/>
          <w:sz w:val="24"/>
          <w:szCs w:val="24"/>
          <w:lang w:val="es-ES" w:eastAsia="es-ES"/>
          <w14:ligatures w14:val="none"/>
        </w:rPr>
        <w:t xml:space="preserve"> y presidirlas.</w:t>
      </w:r>
    </w:p>
    <w:p w14:paraId="06531B55" w14:textId="595BC4CE"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Tendrá derecho a voto en las sesiones de la Comisión </w:t>
      </w:r>
      <w:r w:rsidRPr="00AC7293">
        <w:rPr>
          <w:rFonts w:ascii="Arial" w:eastAsia="Times New Roman" w:hAnsi="Arial" w:cs="Arial"/>
          <w:kern w:val="0"/>
          <w:sz w:val="24"/>
          <w:szCs w:val="24"/>
          <w:lang w:val="es-ES" w:eastAsia="es-ES"/>
          <w14:ligatures w14:val="none"/>
        </w:rPr>
        <w:t>Directiva al</w:t>
      </w:r>
      <w:r w:rsidRPr="00AC7293">
        <w:rPr>
          <w:rFonts w:ascii="Arial" w:eastAsia="Times New Roman" w:hAnsi="Arial" w:cs="Arial"/>
          <w:kern w:val="0"/>
          <w:sz w:val="24"/>
          <w:szCs w:val="24"/>
          <w:lang w:val="es-ES" w:eastAsia="es-ES"/>
          <w14:ligatures w14:val="none"/>
        </w:rPr>
        <w:t xml:space="preserve"> igual que los demás miembros del cuerpo, y en caso de empates votará nuevamente para desempatar.</w:t>
      </w:r>
    </w:p>
    <w:p w14:paraId="3D4C4CD8" w14:textId="77777777"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Firmar con el </w:t>
      </w:r>
      <w:proofErr w:type="gramStart"/>
      <w:r w:rsidRPr="00AC7293">
        <w:rPr>
          <w:rFonts w:ascii="Arial" w:eastAsia="Times New Roman" w:hAnsi="Arial" w:cs="Arial"/>
          <w:kern w:val="0"/>
          <w:sz w:val="24"/>
          <w:szCs w:val="24"/>
          <w:lang w:val="es-ES" w:eastAsia="es-ES"/>
          <w14:ligatures w14:val="none"/>
        </w:rPr>
        <w:t>Secretario</w:t>
      </w:r>
      <w:proofErr w:type="gramEnd"/>
      <w:r w:rsidRPr="00AC7293">
        <w:rPr>
          <w:rFonts w:ascii="Arial" w:eastAsia="Times New Roman" w:hAnsi="Arial" w:cs="Arial"/>
          <w:kern w:val="0"/>
          <w:sz w:val="24"/>
          <w:szCs w:val="24"/>
          <w:lang w:val="es-ES" w:eastAsia="es-ES"/>
          <w14:ligatures w14:val="none"/>
        </w:rPr>
        <w:t xml:space="preserve"> las actas de las Asambleas y de Comisión Directiva y todo documento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y correspondencia.</w:t>
      </w:r>
    </w:p>
    <w:p w14:paraId="332CC074" w14:textId="1D6F8B22"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Autorizar con el tesorero </w:t>
      </w:r>
      <w:r w:rsidRPr="00AC7293">
        <w:rPr>
          <w:rFonts w:ascii="Arial" w:eastAsia="Times New Roman" w:hAnsi="Arial" w:cs="Arial"/>
          <w:kern w:val="0"/>
          <w:sz w:val="24"/>
          <w:szCs w:val="24"/>
          <w:lang w:val="es-ES" w:eastAsia="es-ES"/>
          <w14:ligatures w14:val="none"/>
        </w:rPr>
        <w:t>las Cuentas</w:t>
      </w:r>
      <w:r w:rsidRPr="00AC7293">
        <w:rPr>
          <w:rFonts w:ascii="Arial" w:eastAsia="Times New Roman" w:hAnsi="Arial" w:cs="Arial"/>
          <w:kern w:val="0"/>
          <w:sz w:val="24"/>
          <w:szCs w:val="24"/>
          <w:lang w:val="es-ES" w:eastAsia="es-ES"/>
          <w14:ligatures w14:val="none"/>
        </w:rPr>
        <w:t xml:space="preserve"> de Gastos, firmando los recibos y demás documentos con tesorería de acuerdo con lo resuelto por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no permitir que los fondos sociales sean invertidos en objetos ajenos a los prescriptos por este Estatuto.</w:t>
      </w:r>
    </w:p>
    <w:p w14:paraId="56DFEEA4" w14:textId="77777777"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Dirigir las discusiones, suspender y levantar las sesiones de Comisión Directiva y Asambleas cuando se altere el orden y se falte el respeto debido.</w:t>
      </w:r>
    </w:p>
    <w:p w14:paraId="67D2F4E0" w14:textId="41264B1C"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Velar </w:t>
      </w:r>
      <w:r w:rsidRPr="00AC7293">
        <w:rPr>
          <w:rFonts w:ascii="Arial" w:eastAsia="Times New Roman" w:hAnsi="Arial" w:cs="Arial"/>
          <w:kern w:val="0"/>
          <w:sz w:val="24"/>
          <w:szCs w:val="24"/>
          <w:lang w:val="es-ES" w:eastAsia="es-ES"/>
          <w14:ligatures w14:val="none"/>
        </w:rPr>
        <w:t>por la</w:t>
      </w:r>
      <w:r w:rsidRPr="00AC7293">
        <w:rPr>
          <w:rFonts w:ascii="Arial" w:eastAsia="Times New Roman" w:hAnsi="Arial" w:cs="Arial"/>
          <w:kern w:val="0"/>
          <w:sz w:val="24"/>
          <w:szCs w:val="24"/>
          <w:lang w:val="es-ES" w:eastAsia="es-ES"/>
          <w14:ligatures w14:val="none"/>
        </w:rPr>
        <w:t xml:space="preserve"> buena marcha y administración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observando y haciendo observar el Estatuto, Reglamento, Resoluciones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y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p>
    <w:p w14:paraId="23091369" w14:textId="77777777" w:rsidR="00AC7293" w:rsidRPr="00AC7293" w:rsidRDefault="00AC7293" w:rsidP="00AC7293">
      <w:pPr>
        <w:numPr>
          <w:ilvl w:val="0"/>
          <w:numId w:val="5"/>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Sancionar a cualquier empleado que no cumpla con las obligaciones y adoptar las Resoluciones en los casos imprevistos. En ambos supuestos lo será ad-referéndum de la primera reunión de Comisión Directiva.</w:t>
      </w:r>
    </w:p>
    <w:p w14:paraId="2E3A7B6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149D43F0" w14:textId="57CA3708"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kern w:val="0"/>
          <w:sz w:val="24"/>
          <w:szCs w:val="24"/>
          <w:u w:val="single"/>
          <w:lang w:val="es-ES" w:eastAsia="es-ES"/>
          <w14:ligatures w14:val="none"/>
        </w:rPr>
        <w:t>Artículo 32</w:t>
      </w:r>
      <w:r w:rsidRPr="00AC7293">
        <w:rPr>
          <w:rFonts w:ascii="Arial" w:eastAsia="Times New Roman" w:hAnsi="Arial" w:cs="Arial"/>
          <w:kern w:val="0"/>
          <w:sz w:val="24"/>
          <w:szCs w:val="24"/>
          <w:lang w:val="es-ES" w:eastAsia="es-ES"/>
          <w14:ligatures w14:val="none"/>
        </w:rPr>
        <w:t xml:space="preserve">: En caso de ausencia del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xml:space="preserve">, sea ésta de carácter transitorio o definitivo será reemplazado por el Primer Vocal Titular con todas las atribuciones y deberes del cargo, y </w:t>
      </w:r>
      <w:r w:rsidRPr="00AC7293">
        <w:rPr>
          <w:rFonts w:ascii="Arial" w:eastAsia="Times New Roman" w:hAnsi="Arial" w:cs="Arial"/>
          <w:kern w:val="0"/>
          <w:sz w:val="24"/>
          <w:szCs w:val="24"/>
          <w:lang w:val="es-ES" w:eastAsia="es-ES"/>
          <w14:ligatures w14:val="none"/>
        </w:rPr>
        <w:t>en caso</w:t>
      </w:r>
      <w:r w:rsidRPr="00AC7293">
        <w:rPr>
          <w:rFonts w:ascii="Arial" w:eastAsia="Times New Roman" w:hAnsi="Arial" w:cs="Arial"/>
          <w:kern w:val="0"/>
          <w:sz w:val="24"/>
          <w:szCs w:val="24"/>
          <w:lang w:val="es-ES" w:eastAsia="es-ES"/>
          <w14:ligatures w14:val="none"/>
        </w:rPr>
        <w:t xml:space="preserve"> de ausencia o imposibilidad de éste, será reemplazado por el Segundo Vocal Titular y así por su orden de designación.</w:t>
      </w:r>
    </w:p>
    <w:p w14:paraId="70440B0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D67F843"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33</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DEL SECRETARIO</w:t>
      </w:r>
      <w:r w:rsidRPr="00AC7293">
        <w:rPr>
          <w:rFonts w:ascii="Arial" w:eastAsia="Times New Roman" w:hAnsi="Arial" w:cs="Arial"/>
          <w:kern w:val="0"/>
          <w:sz w:val="24"/>
          <w:szCs w:val="24"/>
          <w:lang w:val="es-ES" w:eastAsia="es-ES"/>
          <w14:ligatures w14:val="none"/>
        </w:rPr>
        <w:t xml:space="preserve">. El </w:t>
      </w:r>
      <w:proofErr w:type="gramStart"/>
      <w:r w:rsidRPr="00AC7293">
        <w:rPr>
          <w:rFonts w:ascii="Arial" w:eastAsia="Times New Roman" w:hAnsi="Arial" w:cs="Arial"/>
          <w:kern w:val="0"/>
          <w:sz w:val="24"/>
          <w:szCs w:val="24"/>
          <w:lang w:val="es-ES" w:eastAsia="es-ES"/>
          <w14:ligatures w14:val="none"/>
        </w:rPr>
        <w:t>Secretario</w:t>
      </w:r>
      <w:proofErr w:type="gramEnd"/>
      <w:r w:rsidRPr="00AC7293">
        <w:rPr>
          <w:rFonts w:ascii="Arial" w:eastAsia="Times New Roman" w:hAnsi="Arial" w:cs="Arial"/>
          <w:kern w:val="0"/>
          <w:sz w:val="24"/>
          <w:szCs w:val="24"/>
          <w:lang w:val="es-ES" w:eastAsia="es-ES"/>
          <w14:ligatures w14:val="none"/>
        </w:rPr>
        <w:t xml:space="preserve"> o quien lo reemplace, tiene los deberes y atribuciones siguientes:</w:t>
      </w:r>
    </w:p>
    <w:p w14:paraId="18AC11C3"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1C321D37" w14:textId="46663C51" w:rsidR="00AC7293" w:rsidRPr="00AC7293" w:rsidRDefault="00AC7293" w:rsidP="00AC7293">
      <w:pPr>
        <w:numPr>
          <w:ilvl w:val="0"/>
          <w:numId w:val="6"/>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Asistir a las Asambleas y sesiones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redactando las </w:t>
      </w:r>
      <w:r w:rsidRPr="00AC7293">
        <w:rPr>
          <w:rFonts w:ascii="Arial" w:eastAsia="Times New Roman" w:hAnsi="Arial" w:cs="Arial"/>
          <w:kern w:val="0"/>
          <w:sz w:val="24"/>
          <w:szCs w:val="24"/>
          <w:lang w:val="es-ES" w:eastAsia="es-ES"/>
          <w14:ligatures w14:val="none"/>
        </w:rPr>
        <w:t>actas respectivas</w:t>
      </w:r>
      <w:r w:rsidRPr="00AC7293">
        <w:rPr>
          <w:rFonts w:ascii="Arial" w:eastAsia="Times New Roman" w:hAnsi="Arial" w:cs="Arial"/>
          <w:kern w:val="0"/>
          <w:sz w:val="24"/>
          <w:szCs w:val="24"/>
          <w:lang w:val="es-ES" w:eastAsia="es-ES"/>
          <w14:ligatures w14:val="none"/>
        </w:rPr>
        <w:t xml:space="preserve">, las que se asentarán en el libro correspondiente y firmará el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w:t>
      </w:r>
    </w:p>
    <w:p w14:paraId="4997835F" w14:textId="77777777" w:rsidR="00AC7293" w:rsidRPr="00AC7293" w:rsidRDefault="00AC7293" w:rsidP="00AC7293">
      <w:pPr>
        <w:numPr>
          <w:ilvl w:val="0"/>
          <w:numId w:val="6"/>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Firmar con el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xml:space="preserve"> la correspondencia y todo documento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responsabilizándose del archivo de los mismos.</w:t>
      </w:r>
    </w:p>
    <w:p w14:paraId="5497BCC9" w14:textId="58A4CBE4" w:rsidR="00AC7293" w:rsidRPr="00AC7293" w:rsidRDefault="00AC7293" w:rsidP="00AC7293">
      <w:pPr>
        <w:numPr>
          <w:ilvl w:val="0"/>
          <w:numId w:val="6"/>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Citar a</w:t>
      </w:r>
      <w:r w:rsidRPr="00AC7293">
        <w:rPr>
          <w:rFonts w:ascii="Arial" w:eastAsia="Times New Roman" w:hAnsi="Arial" w:cs="Arial"/>
          <w:kern w:val="0"/>
          <w:sz w:val="24"/>
          <w:szCs w:val="24"/>
          <w:lang w:val="es-ES" w:eastAsia="es-ES"/>
          <w14:ligatures w14:val="none"/>
        </w:rPr>
        <w:t xml:space="preserve"> las sesiones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de acuerdo a las prescripciones del artículo respectivo</w:t>
      </w:r>
    </w:p>
    <w:p w14:paraId="5C324CBA" w14:textId="322E7997" w:rsidR="00AC7293" w:rsidRPr="00AC7293" w:rsidRDefault="00AC7293" w:rsidP="00AC7293">
      <w:pPr>
        <w:numPr>
          <w:ilvl w:val="0"/>
          <w:numId w:val="6"/>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Llevar el libro de </w:t>
      </w:r>
      <w:r w:rsidRPr="00AC7293">
        <w:rPr>
          <w:rFonts w:ascii="Arial" w:eastAsia="Times New Roman" w:hAnsi="Arial" w:cs="Arial"/>
          <w:kern w:val="0"/>
          <w:sz w:val="24"/>
          <w:szCs w:val="24"/>
          <w:lang w:val="es-ES" w:eastAsia="es-ES"/>
          <w14:ligatures w14:val="none"/>
        </w:rPr>
        <w:t>Actas de</w:t>
      </w:r>
      <w:r w:rsidRPr="00AC7293">
        <w:rPr>
          <w:rFonts w:ascii="Arial" w:eastAsia="Times New Roman" w:hAnsi="Arial" w:cs="Arial"/>
          <w:kern w:val="0"/>
          <w:sz w:val="24"/>
          <w:szCs w:val="24"/>
          <w:lang w:val="es-ES" w:eastAsia="es-ES"/>
          <w14:ligatures w14:val="none"/>
        </w:rPr>
        <w:t xml:space="preserve"> sesiones de Asamblea y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y de acuerdo con el tesorero llevar el libro de Registro de Asociados al día.</w:t>
      </w:r>
    </w:p>
    <w:p w14:paraId="10B6500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D287821" w14:textId="36B3FFF3"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34</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En caso de ausencia del </w:t>
      </w:r>
      <w:proofErr w:type="gramStart"/>
      <w:r w:rsidRPr="00AC7293">
        <w:rPr>
          <w:rFonts w:ascii="Arial" w:eastAsia="Times New Roman" w:hAnsi="Arial" w:cs="Arial"/>
          <w:kern w:val="0"/>
          <w:sz w:val="24"/>
          <w:szCs w:val="24"/>
          <w:lang w:val="es-ES" w:eastAsia="es-ES"/>
          <w14:ligatures w14:val="none"/>
        </w:rPr>
        <w:t>Secretario</w:t>
      </w:r>
      <w:proofErr w:type="gramEnd"/>
      <w:r w:rsidRPr="00AC7293">
        <w:rPr>
          <w:rFonts w:ascii="Arial" w:eastAsia="Times New Roman" w:hAnsi="Arial" w:cs="Arial"/>
          <w:kern w:val="0"/>
          <w:sz w:val="24"/>
          <w:szCs w:val="24"/>
          <w:lang w:val="es-ES" w:eastAsia="es-ES"/>
          <w14:ligatures w14:val="none"/>
        </w:rPr>
        <w:t xml:space="preserve">, sea ésta de carácter transitorio o definitivo será reemplazado por el Primer Vocal Titular con todas las atribuciones y deberes del cargo, y </w:t>
      </w:r>
      <w:r w:rsidRPr="00AC7293">
        <w:rPr>
          <w:rFonts w:ascii="Arial" w:eastAsia="Times New Roman" w:hAnsi="Arial" w:cs="Arial"/>
          <w:kern w:val="0"/>
          <w:sz w:val="24"/>
          <w:szCs w:val="24"/>
          <w:lang w:val="es-ES" w:eastAsia="es-ES"/>
          <w14:ligatures w14:val="none"/>
        </w:rPr>
        <w:t>en caso</w:t>
      </w:r>
      <w:r w:rsidRPr="00AC7293">
        <w:rPr>
          <w:rFonts w:ascii="Arial" w:eastAsia="Times New Roman" w:hAnsi="Arial" w:cs="Arial"/>
          <w:kern w:val="0"/>
          <w:sz w:val="24"/>
          <w:szCs w:val="24"/>
          <w:lang w:val="es-ES" w:eastAsia="es-ES"/>
          <w14:ligatures w14:val="none"/>
        </w:rPr>
        <w:t xml:space="preserve"> de ausencia o imposibilidad de éste, será reemplazado por el Segundo Vocal Titular y así por su orden de designación.</w:t>
      </w:r>
    </w:p>
    <w:p w14:paraId="5495593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08B600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35</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DEL TESORERO</w:t>
      </w:r>
      <w:r w:rsidRPr="00AC7293">
        <w:rPr>
          <w:rFonts w:ascii="Arial" w:eastAsia="Times New Roman" w:hAnsi="Arial" w:cs="Arial"/>
          <w:kern w:val="0"/>
          <w:sz w:val="24"/>
          <w:szCs w:val="24"/>
          <w:lang w:val="es-ES" w:eastAsia="es-ES"/>
          <w14:ligatures w14:val="none"/>
        </w:rPr>
        <w:t>. El tesorero o quien lo reemplace estatutariamente tiene las siguientes atribuciones y deberes:</w:t>
      </w:r>
    </w:p>
    <w:p w14:paraId="7DF0B5D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167D51F4" w14:textId="77777777" w:rsidR="00AC7293" w:rsidRPr="00AC7293" w:rsidRDefault="00AC7293" w:rsidP="00AC7293">
      <w:pPr>
        <w:numPr>
          <w:ilvl w:val="0"/>
          <w:numId w:val="8"/>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Asistir a las reuniones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y las Asambleas de socios.</w:t>
      </w:r>
    </w:p>
    <w:p w14:paraId="60BDAFEA" w14:textId="77777777" w:rsidR="00AC7293" w:rsidRPr="00AC7293" w:rsidRDefault="00AC7293" w:rsidP="00AC7293">
      <w:pPr>
        <w:numPr>
          <w:ilvl w:val="0"/>
          <w:numId w:val="8"/>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Llevar conjuntamente con el secretario el Registro de Asociados, verificándose todo lo relacionado con el pago de las cuotas sociales.</w:t>
      </w:r>
    </w:p>
    <w:p w14:paraId="68129FA3" w14:textId="5D72BF2C" w:rsidR="00AC7293" w:rsidRPr="00AC7293" w:rsidRDefault="00AC7293" w:rsidP="00AC7293">
      <w:pPr>
        <w:numPr>
          <w:ilvl w:val="0"/>
          <w:numId w:val="8"/>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Llevar los libros contables, presentar </w:t>
      </w:r>
      <w:r w:rsidRPr="00AC7293">
        <w:rPr>
          <w:rFonts w:ascii="Arial" w:eastAsia="Times New Roman" w:hAnsi="Arial" w:cs="Arial"/>
          <w:kern w:val="0"/>
          <w:sz w:val="24"/>
          <w:szCs w:val="24"/>
          <w:lang w:val="es-ES" w:eastAsia="es-ES"/>
          <w14:ligatures w14:val="none"/>
        </w:rPr>
        <w:t>a la</w:t>
      </w:r>
      <w:r w:rsidRPr="00AC7293">
        <w:rPr>
          <w:rFonts w:ascii="Arial" w:eastAsia="Times New Roman" w:hAnsi="Arial" w:cs="Arial"/>
          <w:kern w:val="0"/>
          <w:sz w:val="24"/>
          <w:szCs w:val="24"/>
          <w:lang w:val="es-ES" w:eastAsia="es-ES"/>
          <w14:ligatures w14:val="none"/>
        </w:rPr>
        <w:t xml:space="preserve"> Comisión Directiva Informes Mensuales y preparar al final del ejercicio el Balance General, Inventario, Cuentas de Gastos y Recursos y toda otra información complementaria que deberá aprobar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para luego someterlo a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Ordinaria.</w:t>
      </w:r>
    </w:p>
    <w:p w14:paraId="2D83252E" w14:textId="6F4AC436" w:rsidR="00AC7293" w:rsidRPr="00AC7293" w:rsidRDefault="00AC7293" w:rsidP="00AC7293">
      <w:pPr>
        <w:numPr>
          <w:ilvl w:val="0"/>
          <w:numId w:val="8"/>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Firmar con</w:t>
      </w:r>
      <w:r w:rsidRPr="00AC7293">
        <w:rPr>
          <w:rFonts w:ascii="Arial" w:eastAsia="Times New Roman" w:hAnsi="Arial" w:cs="Arial"/>
          <w:kern w:val="0"/>
          <w:sz w:val="24"/>
          <w:szCs w:val="24"/>
          <w:lang w:val="es-ES" w:eastAsia="es-ES"/>
          <w14:ligatures w14:val="none"/>
        </w:rPr>
        <w:t xml:space="preserve"> el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xml:space="preserve"> los cheques, giros y otros documentos para la extracción de fondos, con el fin de efectivizar los pagos resueltos por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p>
    <w:p w14:paraId="1B361DF2" w14:textId="77777777" w:rsidR="00AC7293" w:rsidRPr="00AC7293" w:rsidRDefault="00AC7293" w:rsidP="00AC7293">
      <w:pPr>
        <w:numPr>
          <w:ilvl w:val="0"/>
          <w:numId w:val="8"/>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Depositar en el Banco que designe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a nombre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xml:space="preserve"> con orden conjunta del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xml:space="preserve"> y del Tesorero los valores en dinero y cualquier otro título de crédito que ingrese a la caja, podrá retener según lo apruebe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una suma de dinero para el pago de los gastos urgentes.</w:t>
      </w:r>
    </w:p>
    <w:p w14:paraId="0627844A" w14:textId="77777777" w:rsidR="00AC7293" w:rsidRPr="00AC7293" w:rsidRDefault="00AC7293" w:rsidP="00AC7293">
      <w:pPr>
        <w:numPr>
          <w:ilvl w:val="0"/>
          <w:numId w:val="8"/>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Dar cuenta toda vez que lo requiera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o el Órgano de Fiscalización, del estado de situación patrimonial, económico y financiero de </w:t>
      </w:r>
      <w:smartTag w:uri="urn:schemas-microsoft-com:office:smarttags" w:element="PersonName">
        <w:smartTagPr>
          <w:attr w:name="ProductID" w:val="la Asociaci￳n"/>
        </w:smartTagPr>
        <w:r w:rsidRPr="00AC7293">
          <w:rPr>
            <w:rFonts w:ascii="Arial" w:eastAsia="Times New Roman" w:hAnsi="Arial" w:cs="Arial"/>
            <w:kern w:val="0"/>
            <w:sz w:val="24"/>
            <w:szCs w:val="24"/>
            <w:lang w:val="es-ES" w:eastAsia="es-ES"/>
            <w14:ligatures w14:val="none"/>
          </w:rPr>
          <w:t>la Asociación</w:t>
        </w:r>
      </w:smartTag>
      <w:r w:rsidRPr="00AC7293">
        <w:rPr>
          <w:rFonts w:ascii="Arial" w:eastAsia="Times New Roman" w:hAnsi="Arial" w:cs="Arial"/>
          <w:kern w:val="0"/>
          <w:sz w:val="24"/>
          <w:szCs w:val="24"/>
          <w:lang w:val="es-ES" w:eastAsia="es-ES"/>
          <w14:ligatures w14:val="none"/>
        </w:rPr>
        <w:t>, siendo responsable de los libros contables y del archivo de la documentación.</w:t>
      </w:r>
    </w:p>
    <w:p w14:paraId="350AC74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98BB1B3"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36</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En caso de ausencia transitoria o definitiva del Tesorero, el cargo será desempeñado por el Primer Vocal Titular con los mismos deberes y atribuciones del </w:t>
      </w:r>
      <w:r w:rsidRPr="00AC7293">
        <w:rPr>
          <w:rFonts w:ascii="Arial" w:eastAsia="Times New Roman" w:hAnsi="Arial" w:cs="Arial"/>
          <w:kern w:val="0"/>
          <w:sz w:val="24"/>
          <w:szCs w:val="24"/>
          <w:lang w:val="es-ES" w:eastAsia="es-ES"/>
          <w14:ligatures w14:val="none"/>
        </w:rPr>
        <w:lastRenderedPageBreak/>
        <w:t>cargo, en caso de ausencia o imposibilidad de éste será, reemplazado por el Segundo Vocal Titular y así por su orden de designación.</w:t>
      </w:r>
    </w:p>
    <w:p w14:paraId="7F2D281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2681B88" w14:textId="77777777" w:rsidR="00AC7293" w:rsidRPr="00AC7293" w:rsidRDefault="00AC7293" w:rsidP="00AC7293">
      <w:pPr>
        <w:spacing w:after="0" w:line="360" w:lineRule="auto"/>
        <w:ind w:left="708" w:hanging="708"/>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37</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VOCAL/ES</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TITULAR/ES</w:t>
      </w:r>
      <w:r w:rsidRPr="00AC7293">
        <w:rPr>
          <w:rFonts w:ascii="Arial" w:eastAsia="Times New Roman" w:hAnsi="Arial" w:cs="Arial"/>
          <w:kern w:val="0"/>
          <w:sz w:val="24"/>
          <w:szCs w:val="24"/>
          <w:lang w:val="es-ES" w:eastAsia="es-ES"/>
          <w14:ligatures w14:val="none"/>
        </w:rPr>
        <w:t xml:space="preserve">: </w:t>
      </w:r>
      <w:proofErr w:type="gramStart"/>
      <w:r w:rsidRPr="00AC7293">
        <w:rPr>
          <w:rFonts w:ascii="Arial" w:eastAsia="Times New Roman" w:hAnsi="Arial" w:cs="Arial"/>
          <w:kern w:val="0"/>
          <w:sz w:val="24"/>
          <w:szCs w:val="24"/>
          <w:lang w:val="es-ES" w:eastAsia="es-ES"/>
          <w14:ligatures w14:val="none"/>
        </w:rPr>
        <w:t>Los vocal</w:t>
      </w:r>
      <w:proofErr w:type="gramEnd"/>
      <w:r w:rsidRPr="00AC7293">
        <w:rPr>
          <w:rFonts w:ascii="Arial" w:eastAsia="Times New Roman" w:hAnsi="Arial" w:cs="Arial"/>
          <w:kern w:val="0"/>
          <w:sz w:val="24"/>
          <w:szCs w:val="24"/>
          <w:lang w:val="es-ES" w:eastAsia="es-ES"/>
          <w14:ligatures w14:val="none"/>
        </w:rPr>
        <w:t>/es titular/es deberán:</w:t>
      </w:r>
    </w:p>
    <w:p w14:paraId="6EF4D8C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22DB9EB" w14:textId="77777777" w:rsidR="00AC7293" w:rsidRPr="00AC7293" w:rsidRDefault="00AC7293" w:rsidP="00AC7293">
      <w:pPr>
        <w:numPr>
          <w:ilvl w:val="0"/>
          <w:numId w:val="9"/>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Asistir a las Asambleas y a las reuniones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con derecho a voz y voto.</w:t>
      </w:r>
    </w:p>
    <w:p w14:paraId="6F423294" w14:textId="77777777" w:rsidR="00AC7293" w:rsidRPr="00AC7293" w:rsidRDefault="00AC7293" w:rsidP="00AC7293">
      <w:pPr>
        <w:numPr>
          <w:ilvl w:val="0"/>
          <w:numId w:val="9"/>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Desempeñar las tareas y las funciones que les asigne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p>
    <w:p w14:paraId="599B392C" w14:textId="77777777" w:rsidR="00AC7293" w:rsidRPr="00AC7293" w:rsidRDefault="00AC7293" w:rsidP="00AC7293">
      <w:pPr>
        <w:numPr>
          <w:ilvl w:val="0"/>
          <w:numId w:val="9"/>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Reemplazar en las vacantes producidas, en los casos previstos en este Estatuto.</w:t>
      </w:r>
    </w:p>
    <w:p w14:paraId="32ED2BE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FBAB58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kern w:val="0"/>
          <w:sz w:val="24"/>
          <w:szCs w:val="24"/>
          <w:u w:val="single"/>
          <w:lang w:val="es-ES" w:eastAsia="es-ES"/>
          <w14:ligatures w14:val="none"/>
        </w:rPr>
        <w:t>Artículo 38</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VOCAL/ES SUPLENTE/S</w:t>
      </w:r>
      <w:r w:rsidRPr="00AC7293">
        <w:rPr>
          <w:rFonts w:ascii="Arial" w:eastAsia="Times New Roman" w:hAnsi="Arial" w:cs="Arial"/>
          <w:kern w:val="0"/>
          <w:sz w:val="24"/>
          <w:szCs w:val="24"/>
          <w:lang w:val="es-ES" w:eastAsia="es-ES"/>
          <w14:ligatures w14:val="none"/>
        </w:rPr>
        <w:t xml:space="preserve">: </w:t>
      </w:r>
      <w:proofErr w:type="gramStart"/>
      <w:r w:rsidRPr="00AC7293">
        <w:rPr>
          <w:rFonts w:ascii="Arial" w:eastAsia="Times New Roman" w:hAnsi="Arial" w:cs="Arial"/>
          <w:kern w:val="0"/>
          <w:sz w:val="24"/>
          <w:szCs w:val="24"/>
          <w:lang w:val="es-ES" w:eastAsia="es-ES"/>
          <w14:ligatures w14:val="none"/>
        </w:rPr>
        <w:t>Los vocal</w:t>
      </w:r>
      <w:proofErr w:type="gramEnd"/>
      <w:r w:rsidRPr="00AC7293">
        <w:rPr>
          <w:rFonts w:ascii="Arial" w:eastAsia="Times New Roman" w:hAnsi="Arial" w:cs="Arial"/>
          <w:kern w:val="0"/>
          <w:sz w:val="24"/>
          <w:szCs w:val="24"/>
          <w:lang w:val="es-ES" w:eastAsia="es-ES"/>
          <w14:ligatures w14:val="none"/>
        </w:rPr>
        <w:t>/es suplente/s deberán:</w:t>
      </w:r>
    </w:p>
    <w:p w14:paraId="48D2F01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5F522382" w14:textId="77777777" w:rsidR="00AC7293" w:rsidRPr="00AC7293" w:rsidRDefault="00AC7293" w:rsidP="00AC7293">
      <w:pPr>
        <w:numPr>
          <w:ilvl w:val="0"/>
          <w:numId w:val="10"/>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Formar parte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en las condiciones y en los casos previstos en este Estatuto.</w:t>
      </w:r>
    </w:p>
    <w:p w14:paraId="6D291B0C" w14:textId="54A1CA83" w:rsidR="00AC7293" w:rsidRPr="00AC7293" w:rsidRDefault="00AC7293" w:rsidP="00AC7293">
      <w:pPr>
        <w:numPr>
          <w:ilvl w:val="0"/>
          <w:numId w:val="10"/>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Concurrir a las reuniones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con derecho a </w:t>
      </w:r>
      <w:r w:rsidRPr="00AC7293">
        <w:rPr>
          <w:rFonts w:ascii="Arial" w:eastAsia="Times New Roman" w:hAnsi="Arial" w:cs="Arial"/>
          <w:kern w:val="0"/>
          <w:sz w:val="24"/>
          <w:szCs w:val="24"/>
          <w:lang w:val="es-ES" w:eastAsia="es-ES"/>
          <w14:ligatures w14:val="none"/>
        </w:rPr>
        <w:t>voz,</w:t>
      </w:r>
      <w:r w:rsidRPr="00AC7293">
        <w:rPr>
          <w:rFonts w:ascii="Arial" w:eastAsia="Times New Roman" w:hAnsi="Arial" w:cs="Arial"/>
          <w:kern w:val="0"/>
          <w:sz w:val="24"/>
          <w:szCs w:val="24"/>
          <w:lang w:val="es-ES" w:eastAsia="es-ES"/>
          <w14:ligatures w14:val="none"/>
        </w:rPr>
        <w:t xml:space="preserve"> pero No al voto; su asistencia no se </w:t>
      </w:r>
      <w:r w:rsidRPr="00AC7293">
        <w:rPr>
          <w:rFonts w:ascii="Arial" w:eastAsia="Times New Roman" w:hAnsi="Arial" w:cs="Arial"/>
          <w:kern w:val="0"/>
          <w:sz w:val="24"/>
          <w:szCs w:val="24"/>
          <w:lang w:val="es-ES" w:eastAsia="es-ES"/>
          <w14:ligatures w14:val="none"/>
        </w:rPr>
        <w:t>computará</w:t>
      </w:r>
      <w:r w:rsidRPr="00AC7293">
        <w:rPr>
          <w:rFonts w:ascii="Arial" w:eastAsia="Times New Roman" w:hAnsi="Arial" w:cs="Arial"/>
          <w:kern w:val="0"/>
          <w:sz w:val="24"/>
          <w:szCs w:val="24"/>
          <w:lang w:val="es-ES" w:eastAsia="es-ES"/>
          <w14:ligatures w14:val="none"/>
        </w:rPr>
        <w:t xml:space="preserve"> a los efectos del quórum.</w:t>
      </w:r>
    </w:p>
    <w:p w14:paraId="5CFF9FF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55A94D81"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CAPÍTULO V</w:t>
      </w:r>
    </w:p>
    <w:p w14:paraId="5B0F283A" w14:textId="77777777" w:rsidR="00AC7293" w:rsidRPr="00AC7293" w:rsidRDefault="00AC7293" w:rsidP="00AC7293">
      <w:pPr>
        <w:keepNext/>
        <w:spacing w:after="0" w:line="360" w:lineRule="auto"/>
        <w:jc w:val="center"/>
        <w:outlineLvl w:val="2"/>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DE LAS ASAMBLEAS</w:t>
      </w:r>
    </w:p>
    <w:p w14:paraId="6F871528" w14:textId="77777777" w:rsidR="00AC7293" w:rsidRPr="00AC7293" w:rsidRDefault="00AC7293" w:rsidP="00AC7293">
      <w:pPr>
        <w:spacing w:after="0" w:line="360" w:lineRule="auto"/>
        <w:jc w:val="both"/>
        <w:rPr>
          <w:rFonts w:ascii="Arial" w:eastAsia="Times New Roman" w:hAnsi="Arial" w:cs="Arial"/>
          <w:b/>
          <w:kern w:val="0"/>
          <w:sz w:val="24"/>
          <w:szCs w:val="24"/>
          <w:lang w:val="es-ES" w:eastAsia="es-ES"/>
          <w14:ligatures w14:val="none"/>
        </w:rPr>
      </w:pPr>
    </w:p>
    <w:p w14:paraId="2C43827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39</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Habrá dos (2) clases de Asambleas Generales: Ordinaria y Extraordinarias. Las Asamblea Ordinaria tendrán lugar dentro de los cuatro (4) meses posteriores al cierre del ejercicio cuya fecha de clausura será el ………. (…) del mes de…… de cada año, en ella se deberán:</w:t>
      </w:r>
    </w:p>
    <w:p w14:paraId="34EFD38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6F93083B" w14:textId="77777777" w:rsidR="00AC7293" w:rsidRPr="00AC7293" w:rsidRDefault="00AC7293" w:rsidP="00AC7293">
      <w:pPr>
        <w:numPr>
          <w:ilvl w:val="0"/>
          <w:numId w:val="1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Considerar, aprobar o modificar </w:t>
      </w:r>
      <w:smartTag w:uri="urn:schemas-microsoft-com:office:smarttags" w:element="PersonName">
        <w:smartTagPr>
          <w:attr w:name="ProductID" w:val="la Memoria"/>
        </w:smartTagPr>
        <w:r w:rsidRPr="00AC7293">
          <w:rPr>
            <w:rFonts w:ascii="Arial" w:eastAsia="Times New Roman" w:hAnsi="Arial" w:cs="Arial"/>
            <w:kern w:val="0"/>
            <w:sz w:val="24"/>
            <w:szCs w:val="24"/>
            <w:lang w:val="es-ES" w:eastAsia="es-ES"/>
            <w14:ligatures w14:val="none"/>
          </w:rPr>
          <w:t>la Memoria</w:t>
        </w:r>
      </w:smartTag>
      <w:r w:rsidRPr="00AC7293">
        <w:rPr>
          <w:rFonts w:ascii="Arial" w:eastAsia="Times New Roman" w:hAnsi="Arial" w:cs="Arial"/>
          <w:kern w:val="0"/>
          <w:sz w:val="24"/>
          <w:szCs w:val="24"/>
          <w:lang w:val="es-ES" w:eastAsia="es-ES"/>
          <w14:ligatures w14:val="none"/>
        </w:rPr>
        <w:t>, Estados Contables, Inventario e informes del Órgano de Fiscalización.</w:t>
      </w:r>
    </w:p>
    <w:p w14:paraId="76AFBAFD" w14:textId="77777777" w:rsidR="00AC7293" w:rsidRPr="00AC7293" w:rsidRDefault="00AC7293" w:rsidP="00AC7293">
      <w:pPr>
        <w:numPr>
          <w:ilvl w:val="0"/>
          <w:numId w:val="1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 xml:space="preserve">Elegir en su caso, los miembros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y del Órgano de Fiscalización, titular y suplente. </w:t>
      </w:r>
    </w:p>
    <w:p w14:paraId="4EA569FB" w14:textId="77777777" w:rsidR="00AC7293" w:rsidRPr="00AC7293" w:rsidRDefault="00AC7293" w:rsidP="00AC7293">
      <w:pPr>
        <w:numPr>
          <w:ilvl w:val="0"/>
          <w:numId w:val="11"/>
        </w:num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kern w:val="0"/>
          <w:sz w:val="24"/>
          <w:szCs w:val="24"/>
          <w:lang w:val="es-ES" w:eastAsia="es-ES"/>
          <w14:ligatures w14:val="none"/>
        </w:rPr>
        <w:t>Tratar cualquier otro asunto que no exceda la administración ordinaria de la entidad.</w:t>
      </w:r>
    </w:p>
    <w:p w14:paraId="3ADF9594" w14:textId="77777777" w:rsidR="00AC7293" w:rsidRPr="00AC7293" w:rsidRDefault="00AC7293" w:rsidP="00AC7293">
      <w:pPr>
        <w:spacing w:after="0" w:line="360" w:lineRule="auto"/>
        <w:ind w:left="855"/>
        <w:jc w:val="both"/>
        <w:rPr>
          <w:rFonts w:ascii="Arial" w:eastAsia="Times New Roman" w:hAnsi="Arial" w:cs="Arial"/>
          <w:kern w:val="0"/>
          <w:sz w:val="24"/>
          <w:szCs w:val="24"/>
          <w:lang w:val="es-ES" w:eastAsia="es-ES"/>
          <w14:ligatures w14:val="none"/>
        </w:rPr>
      </w:pPr>
    </w:p>
    <w:p w14:paraId="2E7A2EF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40</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ASAMBLEA GENERAL EXTRAORDINARIA</w:t>
      </w:r>
      <w:r w:rsidRPr="00AC7293">
        <w:rPr>
          <w:rFonts w:ascii="Arial" w:eastAsia="Times New Roman" w:hAnsi="Arial" w:cs="Arial"/>
          <w:kern w:val="0"/>
          <w:sz w:val="24"/>
          <w:szCs w:val="24"/>
          <w:lang w:val="es-ES" w:eastAsia="es-ES"/>
          <w14:ligatures w14:val="none"/>
        </w:rPr>
        <w:t xml:space="preserve">. Las Asambleas Generales Extraordinarias serán convocadas cuando lo considere necesario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o cuando lo solicite el Órgano de Fiscalización, o cuando el veinte por ciento (20 %) de los socios como mínimo, con derecho a voto, así lo considere necesario u oportuno, atendiendo causas graves o urgentes, que excedan la administración ordinaria de la institución.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resolverá el pedido en un plazo máximo de quince (15) días. Si no se considera la solicitud o esta fuere rechazada sin fundamento, el Órgano de Fiscalización la convocará directamente. En el supuesto que ninguno de los dos órganos resolviere el pedido, los socios en las condiciones precitadas la </w:t>
      </w:r>
      <w:r w:rsidRPr="00AC7293">
        <w:rPr>
          <w:rFonts w:ascii="Arial" w:eastAsia="Times New Roman" w:hAnsi="Arial" w:cs="Arial"/>
          <w:kern w:val="0"/>
          <w:sz w:val="24"/>
          <w:szCs w:val="24"/>
          <w:lang w:val="es-ES" w:eastAsia="es-ES"/>
          <w14:ligatures w14:val="none"/>
        </w:rPr>
        <w:lastRenderedPageBreak/>
        <w:t xml:space="preserve">solicitarán directamente a </w:t>
      </w:r>
      <w:smartTag w:uri="urn:schemas-microsoft-com:office:smarttags" w:element="PersonName">
        <w:smartTagPr>
          <w:attr w:name="ProductID" w:val="la Inspecci￳n General"/>
        </w:smartTagPr>
        <w:r w:rsidRPr="00AC7293">
          <w:rPr>
            <w:rFonts w:ascii="Arial" w:eastAsia="Times New Roman" w:hAnsi="Arial" w:cs="Arial"/>
            <w:kern w:val="0"/>
            <w:sz w:val="24"/>
            <w:szCs w:val="24"/>
            <w:lang w:val="es-ES" w:eastAsia="es-ES"/>
            <w14:ligatures w14:val="none"/>
          </w:rPr>
          <w:t>la Inspección General</w:t>
        </w:r>
      </w:smartTag>
      <w:r w:rsidRPr="00AC7293">
        <w:rPr>
          <w:rFonts w:ascii="Arial" w:eastAsia="Times New Roman" w:hAnsi="Arial" w:cs="Arial"/>
          <w:kern w:val="0"/>
          <w:sz w:val="24"/>
          <w:szCs w:val="24"/>
          <w:lang w:val="es-ES" w:eastAsia="es-ES"/>
          <w14:ligatures w14:val="none"/>
        </w:rPr>
        <w:t xml:space="preserve"> de Personas Jurídicas, según las disposiciones en vigencia, para que ésta proceda a la realización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p>
    <w:p w14:paraId="2068E8F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3BF0647" w14:textId="406FE196"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41</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La </w:t>
      </w:r>
      <w:r w:rsidRPr="00AC7293">
        <w:rPr>
          <w:rFonts w:ascii="Arial" w:eastAsia="Times New Roman" w:hAnsi="Arial" w:cs="Arial"/>
          <w:kern w:val="0"/>
          <w:sz w:val="24"/>
          <w:szCs w:val="24"/>
          <w:lang w:val="es-ES" w:eastAsia="es-ES"/>
          <w14:ligatures w14:val="none"/>
        </w:rPr>
        <w:t>convocatoria a</w:t>
      </w:r>
      <w:r w:rsidRPr="00AC7293">
        <w:rPr>
          <w:rFonts w:ascii="Arial" w:eastAsia="Times New Roman" w:hAnsi="Arial" w:cs="Arial"/>
          <w:kern w:val="0"/>
          <w:sz w:val="24"/>
          <w:szCs w:val="24"/>
          <w:lang w:val="es-ES" w:eastAsia="es-ES"/>
          <w14:ligatures w14:val="none"/>
        </w:rPr>
        <w:t xml:space="preserve"> Asamblea, sean Ordinarias como Extraordinarias, deberá efectuarse con </w:t>
      </w:r>
      <w:r w:rsidRPr="00AC7293">
        <w:rPr>
          <w:rFonts w:ascii="Arial" w:eastAsia="Times New Roman" w:hAnsi="Arial" w:cs="Arial"/>
          <w:kern w:val="0"/>
          <w:sz w:val="24"/>
          <w:szCs w:val="24"/>
          <w:lang w:val="es-ES" w:eastAsia="es-ES"/>
          <w14:ligatures w14:val="none"/>
        </w:rPr>
        <w:t>una anticipación</w:t>
      </w:r>
      <w:r w:rsidRPr="00AC7293">
        <w:rPr>
          <w:rFonts w:ascii="Arial" w:eastAsia="Times New Roman" w:hAnsi="Arial" w:cs="Arial"/>
          <w:kern w:val="0"/>
          <w:sz w:val="24"/>
          <w:szCs w:val="24"/>
          <w:lang w:val="es-ES" w:eastAsia="es-ES"/>
          <w14:ligatures w14:val="none"/>
        </w:rPr>
        <w:t xml:space="preserve"> no menor de quince (15) días corridos; conteniendo en ella la indicación de lugar, fecha y hora de la realización y el Orden del Día a considerar. A la convocatoria deberá darse la máxima difusión a fin de llegar a conocimiento de todos los asociados en forma fehaciente, mediante notificación personal a los socios y publicidad radial.</w:t>
      </w:r>
      <w:r w:rsidRPr="00AC7293">
        <w:rPr>
          <w:rFonts w:ascii="Arial" w:eastAsia="Times New Roman" w:hAnsi="Arial" w:cs="Arial"/>
          <w:kern w:val="0"/>
          <w:sz w:val="24"/>
          <w:szCs w:val="24"/>
          <w:lang w:eastAsia="es-AR"/>
          <w14:ligatures w14:val="none"/>
        </w:rPr>
        <w:t xml:space="preserve"> </w:t>
      </w:r>
      <w:r w:rsidRPr="00AC7293">
        <w:rPr>
          <w:rFonts w:ascii="Arial" w:eastAsia="Times New Roman" w:hAnsi="Arial" w:cs="Arial"/>
          <w:kern w:val="0"/>
          <w:sz w:val="24"/>
          <w:szCs w:val="24"/>
          <w:lang w:eastAsia="es-ES"/>
          <w14:ligatures w14:val="none"/>
        </w:rPr>
        <w:t>Con la misma antelación deberá ponerse a consideración de los socios la Memoria, Balance General, Inventario, Cuenta de Gastos y Recursos e Informe del Órgano de Fiscalización.</w:t>
      </w:r>
    </w:p>
    <w:p w14:paraId="0260BFD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54AD54AE"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42</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se celebrará en el local, fecha y hora señalada al efecto con la mitad más uno de los socios que acrediten el pago de las cuotas y contribuciones correspondientes al mes inmediato anterior, pudiendo participar el asociado que purgue la mora con antelación a la celebración de la misma.</w:t>
      </w:r>
    </w:p>
    <w:p w14:paraId="1896776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5F703D6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kern w:val="0"/>
          <w:sz w:val="24"/>
          <w:szCs w:val="24"/>
          <w:u w:val="single"/>
          <w:lang w:val="es-ES" w:eastAsia="es-ES"/>
          <w14:ligatures w14:val="none"/>
        </w:rPr>
        <w:t>Artículo 43</w:t>
      </w:r>
      <w:r w:rsidRPr="00AC7293">
        <w:rPr>
          <w:rFonts w:ascii="Arial" w:eastAsia="Times New Roman" w:hAnsi="Arial" w:cs="Arial"/>
          <w:kern w:val="0"/>
          <w:sz w:val="24"/>
          <w:szCs w:val="24"/>
          <w:lang w:val="es-ES" w:eastAsia="es-ES"/>
          <w14:ligatures w14:val="none"/>
        </w:rPr>
        <w:t xml:space="preserve">: En caso de no haber quórum a la hora indicada, la Asamblea se celebrará una hora después con el número de socios presentes en condiciones estatutarias. Una vez constituida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debe considerar todos los puntos incluidos en el Orden del Día, sin perjuicio de pasar a cuarto intermedio una vez dentro de un plazo total treinta (30) días, especificando en cada caso: día, hora y lugar de reanudación. Se confeccionará acta de cada reunión.</w:t>
      </w:r>
    </w:p>
    <w:p w14:paraId="6FF08A1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9EE3685" w14:textId="06555EC3"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44</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La </w:t>
      </w:r>
      <w:r w:rsidRPr="00AC7293">
        <w:rPr>
          <w:rFonts w:ascii="Arial" w:eastAsia="Times New Roman" w:hAnsi="Arial" w:cs="Arial"/>
          <w:kern w:val="0"/>
          <w:sz w:val="24"/>
          <w:szCs w:val="24"/>
          <w:lang w:val="es-ES" w:eastAsia="es-ES"/>
          <w14:ligatures w14:val="none"/>
        </w:rPr>
        <w:t>máxima autoridad</w:t>
      </w:r>
      <w:r w:rsidRPr="00AC7293">
        <w:rPr>
          <w:rFonts w:ascii="Arial" w:eastAsia="Times New Roman" w:hAnsi="Arial" w:cs="Arial"/>
          <w:kern w:val="0"/>
          <w:sz w:val="24"/>
          <w:szCs w:val="24"/>
          <w:lang w:val="es-ES" w:eastAsia="es-ES"/>
          <w14:ligatures w14:val="none"/>
        </w:rPr>
        <w:t xml:space="preserve"> es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de Socios, la que será integrada por todos los socios que se encuentran en condiciones estatutarias siendo sus resoluciones obligatorias para todos los Cuerpos Orgánicos de </w:t>
      </w:r>
      <w:smartTag w:uri="urn:schemas-microsoft-com:office:smarttags" w:element="PersonName">
        <w:smartTagPr>
          <w:attr w:name="ProductID" w:val="la Instituci￳n"/>
        </w:smartTagPr>
        <w:r w:rsidRPr="00AC7293">
          <w:rPr>
            <w:rFonts w:ascii="Arial" w:eastAsia="Times New Roman" w:hAnsi="Arial" w:cs="Arial"/>
            <w:kern w:val="0"/>
            <w:sz w:val="24"/>
            <w:szCs w:val="24"/>
            <w:lang w:val="es-ES" w:eastAsia="es-ES"/>
            <w14:ligatures w14:val="none"/>
          </w:rPr>
          <w:t>la Institución</w:t>
        </w:r>
      </w:smartTag>
      <w:r w:rsidRPr="00AC7293">
        <w:rPr>
          <w:rFonts w:ascii="Arial" w:eastAsia="Times New Roman" w:hAnsi="Arial" w:cs="Arial"/>
          <w:kern w:val="0"/>
          <w:sz w:val="24"/>
          <w:szCs w:val="24"/>
          <w:lang w:val="es-ES" w:eastAsia="es-ES"/>
          <w14:ligatures w14:val="none"/>
        </w:rPr>
        <w:t xml:space="preserve"> y asociados en general. Las </w:t>
      </w:r>
      <w:r w:rsidRPr="00AC7293">
        <w:rPr>
          <w:rFonts w:ascii="Arial" w:eastAsia="Times New Roman" w:hAnsi="Arial" w:cs="Arial"/>
          <w:kern w:val="0"/>
          <w:sz w:val="24"/>
          <w:szCs w:val="24"/>
          <w:lang w:val="es-ES" w:eastAsia="es-ES"/>
          <w14:ligatures w14:val="none"/>
        </w:rPr>
        <w:t>Resoluciones se</w:t>
      </w:r>
      <w:r w:rsidRPr="00AC7293">
        <w:rPr>
          <w:rFonts w:ascii="Arial" w:eastAsia="Times New Roman" w:hAnsi="Arial" w:cs="Arial"/>
          <w:kern w:val="0"/>
          <w:sz w:val="24"/>
          <w:szCs w:val="24"/>
          <w:lang w:val="es-ES" w:eastAsia="es-ES"/>
          <w14:ligatures w14:val="none"/>
        </w:rPr>
        <w:t xml:space="preserve"> adoptarán por simple mayoría de los votos emitidos. Ningún socio podrá tener más de un voto y los miembros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y del órgano de fiscalización no podrán votar en asuntos relacionados con su gestión.</w:t>
      </w:r>
      <w:r w:rsidRPr="00AC7293">
        <w:rPr>
          <w:rFonts w:ascii="Arial" w:eastAsia="Times New Roman" w:hAnsi="Arial" w:cs="Arial"/>
          <w:kern w:val="0"/>
          <w:sz w:val="24"/>
          <w:szCs w:val="24"/>
          <w:lang w:eastAsia="es-ES"/>
          <w14:ligatures w14:val="none"/>
        </w:rPr>
        <w:t xml:space="preserve"> Los socios que se incorporen una vez iniciado el acto solo tendrán voto en los puntos aún no resueltos</w:t>
      </w:r>
    </w:p>
    <w:p w14:paraId="42AE85E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C54A772"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CAPITULO VI</w:t>
      </w:r>
    </w:p>
    <w:p w14:paraId="16A88BCB" w14:textId="77777777" w:rsidR="00AC7293" w:rsidRPr="00AC7293" w:rsidRDefault="00AC7293" w:rsidP="00AC7293">
      <w:pPr>
        <w:keepNext/>
        <w:spacing w:after="0" w:line="360" w:lineRule="auto"/>
        <w:jc w:val="center"/>
        <w:outlineLvl w:val="2"/>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DE LAS ELECCIONES</w:t>
      </w:r>
    </w:p>
    <w:p w14:paraId="5B07BA3E" w14:textId="77777777" w:rsidR="00AC7293" w:rsidRPr="00AC7293" w:rsidRDefault="00AC7293" w:rsidP="00AC7293">
      <w:pPr>
        <w:spacing w:after="0" w:line="360" w:lineRule="auto"/>
        <w:rPr>
          <w:rFonts w:ascii="Arial" w:eastAsia="Times New Roman" w:hAnsi="Arial" w:cs="Arial"/>
          <w:b/>
          <w:kern w:val="0"/>
          <w:sz w:val="24"/>
          <w:szCs w:val="24"/>
          <w:lang w:val="es-ES" w:eastAsia="es-ES"/>
          <w14:ligatures w14:val="none"/>
        </w:rPr>
      </w:pPr>
    </w:p>
    <w:p w14:paraId="5280D203" w14:textId="6D27E559"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45</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PADRÓN DE SOCIOS</w:t>
      </w:r>
      <w:r w:rsidRPr="00AC7293">
        <w:rPr>
          <w:rFonts w:ascii="Arial" w:eastAsia="Times New Roman" w:hAnsi="Arial" w:cs="Arial"/>
          <w:kern w:val="0"/>
          <w:sz w:val="24"/>
          <w:szCs w:val="24"/>
          <w:lang w:val="es-ES" w:eastAsia="es-ES"/>
          <w14:ligatures w14:val="none"/>
        </w:rPr>
        <w:t xml:space="preserve">. Con una anticipación de diez (10) días corridos a la fecha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xml:space="preserve">, se preparará un padrón de socios en condiciones de participar en la asamblea, que esté integrado por todos los asociados con el pago de las cuotas y contribuciones correspondiente al mes inmediato anterior de la realización de la Asamblea, que será puesto a disposición de todos los asociados, pudiendo proponerse los reclamos y las observaciones hasta cinco (5) días corridos antes de la fecha de </w:t>
      </w:r>
      <w:r w:rsidRPr="00AC7293">
        <w:rPr>
          <w:rFonts w:ascii="Arial" w:eastAsia="Times New Roman" w:hAnsi="Arial" w:cs="Arial"/>
          <w:kern w:val="0"/>
          <w:sz w:val="24"/>
          <w:szCs w:val="24"/>
          <w:lang w:val="es-ES" w:eastAsia="es-ES"/>
          <w14:ligatures w14:val="none"/>
        </w:rPr>
        <w:lastRenderedPageBreak/>
        <w:t xml:space="preserve">realización. Para poder votar en la elección, el socio deberá contar con una antigüedad no menor de sesenta (60) </w:t>
      </w:r>
      <w:r w:rsidRPr="00AC7293">
        <w:rPr>
          <w:rFonts w:ascii="Arial" w:eastAsia="Times New Roman" w:hAnsi="Arial" w:cs="Arial"/>
          <w:kern w:val="0"/>
          <w:sz w:val="24"/>
          <w:szCs w:val="24"/>
          <w:lang w:val="es-ES" w:eastAsia="es-ES"/>
          <w14:ligatures w14:val="none"/>
        </w:rPr>
        <w:t>días. -</w:t>
      </w:r>
    </w:p>
    <w:p w14:paraId="33058FBD"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7768068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46</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Ningún socio podrá ser propuesto para desempeñar dos cargos a la vez, aunque sea en listas distintas.</w:t>
      </w:r>
    </w:p>
    <w:p w14:paraId="6CD00E3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4BF0ADD" w14:textId="7E8EAACD"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47</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r w:rsidRPr="00AC7293">
        <w:rPr>
          <w:rFonts w:ascii="Arial" w:eastAsia="Times New Roman" w:hAnsi="Arial" w:cs="Arial"/>
          <w:b/>
          <w:kern w:val="0"/>
          <w:sz w:val="24"/>
          <w:szCs w:val="24"/>
          <w:lang w:val="es-ES" w:eastAsia="es-ES"/>
          <w14:ligatures w14:val="none"/>
        </w:rPr>
        <w:t>JUNTA FISCALIZADORA</w:t>
      </w:r>
      <w:r w:rsidRPr="00AC7293">
        <w:rPr>
          <w:rFonts w:ascii="Arial" w:eastAsia="Times New Roman" w:hAnsi="Arial" w:cs="Arial"/>
          <w:kern w:val="0"/>
          <w:sz w:val="24"/>
          <w:szCs w:val="24"/>
          <w:lang w:val="es-ES" w:eastAsia="es-ES"/>
          <w14:ligatures w14:val="none"/>
        </w:rPr>
        <w:t xml:space="preserv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con la misma anticipación de la convocatoria, designará una Junta Fiscalizadora compuesta de tres (3) miembros, que no podrán figurar en listas de candidatos, ni ser miembros de los órganos sociales. </w:t>
      </w:r>
      <w:smartTag w:uri="urn:schemas-microsoft-com:office:smarttags" w:element="PersonName">
        <w:smartTagPr>
          <w:attr w:name="ProductID" w:val="La Junta Fiscalizadora"/>
        </w:smartTagPr>
        <w:r w:rsidRPr="00AC7293">
          <w:rPr>
            <w:rFonts w:ascii="Arial" w:eastAsia="Times New Roman" w:hAnsi="Arial" w:cs="Arial"/>
            <w:kern w:val="0"/>
            <w:sz w:val="24"/>
            <w:szCs w:val="24"/>
            <w:lang w:val="es-ES" w:eastAsia="es-ES"/>
            <w14:ligatures w14:val="none"/>
          </w:rPr>
          <w:t>La Junta Fiscalizadora</w:t>
        </w:r>
      </w:smartTag>
      <w:r w:rsidRPr="00AC7293">
        <w:rPr>
          <w:rFonts w:ascii="Arial" w:eastAsia="Times New Roman" w:hAnsi="Arial" w:cs="Arial"/>
          <w:kern w:val="0"/>
          <w:sz w:val="24"/>
          <w:szCs w:val="24"/>
          <w:lang w:val="es-ES" w:eastAsia="es-ES"/>
          <w14:ligatures w14:val="none"/>
        </w:rPr>
        <w:t xml:space="preserve">, una vez nombrada entrará en funciones y su primera medida será la recepción y la oficialización de las listas de </w:t>
      </w:r>
      <w:r w:rsidRPr="00AC7293">
        <w:rPr>
          <w:rFonts w:ascii="Arial" w:eastAsia="Times New Roman" w:hAnsi="Arial" w:cs="Arial"/>
          <w:kern w:val="0"/>
          <w:sz w:val="24"/>
          <w:szCs w:val="24"/>
          <w:lang w:val="es-ES" w:eastAsia="es-ES"/>
          <w14:ligatures w14:val="none"/>
        </w:rPr>
        <w:t>candidatos, hasta</w:t>
      </w:r>
      <w:r w:rsidRPr="00AC7293">
        <w:rPr>
          <w:rFonts w:ascii="Arial" w:eastAsia="Times New Roman" w:hAnsi="Arial" w:cs="Arial"/>
          <w:kern w:val="0"/>
          <w:sz w:val="24"/>
          <w:szCs w:val="24"/>
          <w:lang w:val="es-ES" w:eastAsia="es-ES"/>
          <w14:ligatures w14:val="none"/>
        </w:rPr>
        <w:t xml:space="preserve"> tres (3) días corridos antes de la fecha de la Asamblea. No podrán </w:t>
      </w:r>
      <w:r w:rsidRPr="00AC7293">
        <w:rPr>
          <w:rFonts w:ascii="Arial" w:eastAsia="Times New Roman" w:hAnsi="Arial" w:cs="Arial"/>
          <w:kern w:val="0"/>
          <w:sz w:val="24"/>
          <w:szCs w:val="24"/>
          <w:lang w:val="es-ES" w:eastAsia="es-ES"/>
          <w14:ligatures w14:val="none"/>
        </w:rPr>
        <w:t>integrar la</w:t>
      </w:r>
      <w:r w:rsidRPr="00AC7293">
        <w:rPr>
          <w:rFonts w:ascii="Arial" w:eastAsia="Times New Roman" w:hAnsi="Arial" w:cs="Arial"/>
          <w:kern w:val="0"/>
          <w:sz w:val="24"/>
          <w:szCs w:val="24"/>
          <w:lang w:val="es-ES" w:eastAsia="es-ES"/>
          <w14:ligatures w14:val="none"/>
        </w:rPr>
        <w:t xml:space="preserve"> Junta Fiscalizadora integrantes de la Comisión Directiva, certificantes de los estados contables de la Asociación, ni cónyuges, convivientes, parientes en línea recta en todos los grados, ni colaterales dentro del cuarto grado.</w:t>
      </w:r>
    </w:p>
    <w:p w14:paraId="3010658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013AA16" w14:textId="7FC6E60A"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48</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Las listas contendrán un número igual de candidatos a los cargos a </w:t>
      </w:r>
      <w:r w:rsidRPr="00AC7293">
        <w:rPr>
          <w:rFonts w:ascii="Arial" w:eastAsia="Times New Roman" w:hAnsi="Arial" w:cs="Arial"/>
          <w:kern w:val="0"/>
          <w:sz w:val="24"/>
          <w:szCs w:val="24"/>
          <w:lang w:val="es-ES" w:eastAsia="es-ES"/>
          <w14:ligatures w14:val="none"/>
        </w:rPr>
        <w:t>elegir, siendo</w:t>
      </w:r>
      <w:r w:rsidRPr="00AC7293">
        <w:rPr>
          <w:rFonts w:ascii="Arial" w:eastAsia="Times New Roman" w:hAnsi="Arial" w:cs="Arial"/>
          <w:kern w:val="0"/>
          <w:sz w:val="24"/>
          <w:szCs w:val="24"/>
          <w:lang w:val="es-ES" w:eastAsia="es-ES"/>
          <w14:ligatures w14:val="none"/>
        </w:rPr>
        <w:t xml:space="preserve"> indispensables que los miembros estén encuadrados dentro de las disposiciones establecidas en el presente Estatuto Social.  Las listas deberán indicar órgano social, cargo, nombre y apellido, documento y estar firmadas por quienes las integran.</w:t>
      </w:r>
    </w:p>
    <w:p w14:paraId="0D70D0C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C054FE3"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49</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En caso de que se observe alguna anomalía en las listas presentadas, se intimará por escrito al propuesto como </w:t>
      </w:r>
      <w:proofErr w:type="gramStart"/>
      <w:r w:rsidRPr="00AC7293">
        <w:rPr>
          <w:rFonts w:ascii="Arial" w:eastAsia="Times New Roman" w:hAnsi="Arial" w:cs="Arial"/>
          <w:kern w:val="0"/>
          <w:sz w:val="24"/>
          <w:szCs w:val="24"/>
          <w:lang w:val="es-ES" w:eastAsia="es-ES"/>
          <w14:ligatures w14:val="none"/>
        </w:rPr>
        <w:t>Presidente</w:t>
      </w:r>
      <w:proofErr w:type="gramEnd"/>
      <w:r w:rsidRPr="00AC7293">
        <w:rPr>
          <w:rFonts w:ascii="Arial" w:eastAsia="Times New Roman" w:hAnsi="Arial" w:cs="Arial"/>
          <w:kern w:val="0"/>
          <w:sz w:val="24"/>
          <w:szCs w:val="24"/>
          <w:lang w:val="es-ES" w:eastAsia="es-ES"/>
          <w14:ligatures w14:val="none"/>
        </w:rPr>
        <w:t xml:space="preserve"> de la lista observada, con la notificación al mismo, para que en el término de cuarenta y ocho (48) horas, regularice tal situación, caso contrario se rechazará en su totalidad.</w:t>
      </w:r>
    </w:p>
    <w:p w14:paraId="32D67B72"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694A8CB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50</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Sobre la base de los padrones preparados, se efectuará el Acto Eleccionario. Las diferencias que se susciten en el transcurso de la elección serán resueltas por </w:t>
      </w:r>
      <w:smartTag w:uri="urn:schemas-microsoft-com:office:smarttags" w:element="PersonName">
        <w:smartTagPr>
          <w:attr w:name="ProductID" w:val="la Junta Fiscalizadora."/>
        </w:smartTagPr>
        <w:r w:rsidRPr="00AC7293">
          <w:rPr>
            <w:rFonts w:ascii="Arial" w:eastAsia="Times New Roman" w:hAnsi="Arial" w:cs="Arial"/>
            <w:kern w:val="0"/>
            <w:sz w:val="24"/>
            <w:szCs w:val="24"/>
            <w:lang w:val="es-ES" w:eastAsia="es-ES"/>
            <w14:ligatures w14:val="none"/>
          </w:rPr>
          <w:t>la Junta Fiscalizadora.</w:t>
        </w:r>
      </w:smartTag>
    </w:p>
    <w:p w14:paraId="6C05538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2363007F"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51</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El voto será secreto votándose por lista completa de miembros a reemplazar cuando hubiere más de una lista. En caso de presentarse solo una lista, la misma podrá ser elegida por voto cantado.</w:t>
      </w:r>
      <w:r w:rsidRPr="00AC7293">
        <w:rPr>
          <w:rFonts w:ascii="Arial" w:eastAsia="Times New Roman" w:hAnsi="Arial" w:cs="Arial"/>
          <w:kern w:val="0"/>
          <w:sz w:val="24"/>
          <w:szCs w:val="24"/>
          <w:lang w:eastAsia="es-AR"/>
          <w14:ligatures w14:val="none"/>
        </w:rPr>
        <w:t xml:space="preserve"> </w:t>
      </w:r>
      <w:r w:rsidRPr="00AC7293">
        <w:rPr>
          <w:rFonts w:ascii="Arial" w:eastAsia="Times New Roman" w:hAnsi="Arial" w:cs="Arial"/>
          <w:kern w:val="0"/>
          <w:sz w:val="24"/>
          <w:szCs w:val="24"/>
          <w:lang w:eastAsia="es-ES"/>
          <w14:ligatures w14:val="none"/>
        </w:rPr>
        <w:t>No siendo admisible el voto por poder.</w:t>
      </w:r>
    </w:p>
    <w:p w14:paraId="2816CB80"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D89AC4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52</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Si llegada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r w:rsidRPr="00AC7293">
        <w:rPr>
          <w:rFonts w:ascii="Arial" w:eastAsia="Times New Roman" w:hAnsi="Arial" w:cs="Arial"/>
          <w:kern w:val="0"/>
          <w:sz w:val="24"/>
          <w:szCs w:val="24"/>
          <w:lang w:val="es-ES" w:eastAsia="es-ES"/>
          <w14:ligatures w14:val="none"/>
        </w:rPr>
        <w:t>, no hubiere lista presentada, la forma de elección se decidirá en la misma reunión.</w:t>
      </w:r>
    </w:p>
    <w:p w14:paraId="75A374F6"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1ACAF8A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53</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Conocido el resultado de la elección y aceptada la validez del Acto Eleccionario, se labrará un informe escrito, que </w:t>
      </w:r>
      <w:smartTag w:uri="urn:schemas-microsoft-com:office:smarttags" w:element="PersonName">
        <w:smartTagPr>
          <w:attr w:name="ProductID" w:val="La Junta Fiscalizadora"/>
        </w:smartTagPr>
        <w:r w:rsidRPr="00AC7293">
          <w:rPr>
            <w:rFonts w:ascii="Arial" w:eastAsia="Times New Roman" w:hAnsi="Arial" w:cs="Arial"/>
            <w:kern w:val="0"/>
            <w:sz w:val="24"/>
            <w:szCs w:val="24"/>
            <w:lang w:val="es-ES" w:eastAsia="es-ES"/>
            <w14:ligatures w14:val="none"/>
          </w:rPr>
          <w:t>la Junta Fiscalizadora</w:t>
        </w:r>
      </w:smartTag>
      <w:r w:rsidRPr="00AC7293">
        <w:rPr>
          <w:rFonts w:ascii="Arial" w:eastAsia="Times New Roman" w:hAnsi="Arial" w:cs="Arial"/>
          <w:kern w:val="0"/>
          <w:sz w:val="24"/>
          <w:szCs w:val="24"/>
          <w:lang w:val="es-ES" w:eastAsia="es-ES"/>
          <w14:ligatures w14:val="none"/>
        </w:rPr>
        <w:t xml:space="preserve"> elevará a </w:t>
      </w:r>
      <w:smartTag w:uri="urn:schemas-microsoft-com:office:smarttags" w:element="PersonName">
        <w:smartTagPr>
          <w:attr w:name="ProductID" w:val="la Presidencia"/>
        </w:smartTagPr>
        <w:r w:rsidRPr="00AC7293">
          <w:rPr>
            <w:rFonts w:ascii="Arial" w:eastAsia="Times New Roman" w:hAnsi="Arial" w:cs="Arial"/>
            <w:kern w:val="0"/>
            <w:sz w:val="24"/>
            <w:szCs w:val="24"/>
            <w:lang w:val="es-ES" w:eastAsia="es-ES"/>
            <w14:ligatures w14:val="none"/>
          </w:rPr>
          <w:t>la Presidencia</w:t>
        </w:r>
      </w:smartTag>
      <w:r w:rsidRPr="00AC7293">
        <w:rPr>
          <w:rFonts w:ascii="Arial" w:eastAsia="Times New Roman" w:hAnsi="Arial" w:cs="Arial"/>
          <w:kern w:val="0"/>
          <w:sz w:val="24"/>
          <w:szCs w:val="24"/>
          <w:lang w:val="es-ES" w:eastAsia="es-ES"/>
          <w14:ligatures w14:val="none"/>
        </w:rPr>
        <w:t xml:space="preserve"> de </w:t>
      </w:r>
      <w:smartTag w:uri="urn:schemas-microsoft-com:office:smarttags" w:element="PersonName">
        <w:smartTagPr>
          <w:attr w:name="ProductID" w:val="la Asamblea."/>
        </w:smartTagPr>
        <w:r w:rsidRPr="00AC7293">
          <w:rPr>
            <w:rFonts w:ascii="Arial" w:eastAsia="Times New Roman" w:hAnsi="Arial" w:cs="Arial"/>
            <w:kern w:val="0"/>
            <w:sz w:val="24"/>
            <w:szCs w:val="24"/>
            <w:lang w:val="es-ES" w:eastAsia="es-ES"/>
            <w14:ligatures w14:val="none"/>
          </w:rPr>
          <w:t>la Asamblea.</w:t>
        </w:r>
      </w:smartTag>
    </w:p>
    <w:p w14:paraId="77B1FF19"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02945986"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lastRenderedPageBreak/>
        <w:t>Artículo 54</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pondrá a disposición de </w:t>
      </w:r>
      <w:smartTag w:uri="urn:schemas-microsoft-com:office:smarttags" w:element="PersonName">
        <w:smartTagPr>
          <w:attr w:name="ProductID" w:val="La Junta Fiscalizadora"/>
        </w:smartTagPr>
        <w:r w:rsidRPr="00AC7293">
          <w:rPr>
            <w:rFonts w:ascii="Arial" w:eastAsia="Times New Roman" w:hAnsi="Arial" w:cs="Arial"/>
            <w:kern w:val="0"/>
            <w:sz w:val="24"/>
            <w:szCs w:val="24"/>
            <w:lang w:val="es-ES" w:eastAsia="es-ES"/>
            <w14:ligatures w14:val="none"/>
          </w:rPr>
          <w:t>la Junta Fiscalizadora</w:t>
        </w:r>
      </w:smartTag>
      <w:r w:rsidRPr="00AC7293">
        <w:rPr>
          <w:rFonts w:ascii="Arial" w:eastAsia="Times New Roman" w:hAnsi="Arial" w:cs="Arial"/>
          <w:kern w:val="0"/>
          <w:sz w:val="24"/>
          <w:szCs w:val="24"/>
          <w:lang w:val="es-ES" w:eastAsia="es-ES"/>
          <w14:ligatures w14:val="none"/>
        </w:rPr>
        <w:t>, el local, urna, lista de socios, sobres y todo elemento para el normal funcionamiento del Acto Electoral.</w:t>
      </w:r>
    </w:p>
    <w:p w14:paraId="103B0B7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433F7BA"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55</w:t>
      </w:r>
      <w:r w:rsidRPr="00AC7293">
        <w:rPr>
          <w:rFonts w:ascii="Arial" w:eastAsia="Times New Roman" w:hAnsi="Arial" w:cs="Arial"/>
          <w:bCs/>
          <w:kern w:val="0"/>
          <w:sz w:val="24"/>
          <w:szCs w:val="24"/>
          <w:lang w:val="es-ES" w:eastAsia="es-ES"/>
          <w14:ligatures w14:val="none"/>
        </w:rPr>
        <w:t>:</w:t>
      </w:r>
      <w:r w:rsidRPr="00AC7293">
        <w:rPr>
          <w:rFonts w:ascii="Arial" w:eastAsia="Times New Roman" w:hAnsi="Arial" w:cs="Arial"/>
          <w:kern w:val="0"/>
          <w:sz w:val="24"/>
          <w:szCs w:val="24"/>
          <w:lang w:val="es-ES" w:eastAsia="es-ES"/>
          <w14:ligatures w14:val="none"/>
        </w:rPr>
        <w:t xml:space="preserve"> Las autoridades electas asumirán sus funciones dentro de los cinco (5) días corridos a la celebración de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donde fueron designados.</w:t>
      </w:r>
    </w:p>
    <w:p w14:paraId="18B3721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72C95D4" w14:textId="77777777" w:rsidR="00AC7293" w:rsidRPr="00AC7293" w:rsidRDefault="00AC7293" w:rsidP="00AC7293">
      <w:pPr>
        <w:keepNext/>
        <w:spacing w:after="0" w:line="360" w:lineRule="auto"/>
        <w:jc w:val="center"/>
        <w:outlineLvl w:val="2"/>
        <w:rPr>
          <w:rFonts w:ascii="Arial" w:eastAsia="Times New Roman" w:hAnsi="Arial" w:cs="Arial"/>
          <w:bCs/>
          <w:kern w:val="0"/>
          <w:sz w:val="24"/>
          <w:szCs w:val="24"/>
          <w:u w:val="single"/>
          <w:lang w:val="es-ES" w:eastAsia="es-ES"/>
          <w14:ligatures w14:val="none"/>
        </w:rPr>
      </w:pPr>
    </w:p>
    <w:p w14:paraId="447CA5B4" w14:textId="77777777" w:rsidR="00AC7293" w:rsidRPr="00AC7293" w:rsidRDefault="00AC7293" w:rsidP="00AC7293">
      <w:pPr>
        <w:keepNext/>
        <w:spacing w:after="0" w:line="360" w:lineRule="auto"/>
        <w:jc w:val="center"/>
        <w:outlineLvl w:val="2"/>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CAPITULO VII</w:t>
      </w:r>
    </w:p>
    <w:p w14:paraId="7CEDD35D"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DISOLUCION Y LIQUIDACION</w:t>
      </w:r>
    </w:p>
    <w:p w14:paraId="4AD282FB" w14:textId="77777777" w:rsidR="00AC7293" w:rsidRPr="00AC7293" w:rsidRDefault="00AC7293" w:rsidP="00AC7293">
      <w:pPr>
        <w:spacing w:after="0" w:line="360" w:lineRule="auto"/>
        <w:jc w:val="center"/>
        <w:rPr>
          <w:rFonts w:ascii="Arial" w:eastAsia="Times New Roman" w:hAnsi="Arial" w:cs="Arial"/>
          <w:kern w:val="0"/>
          <w:sz w:val="24"/>
          <w:szCs w:val="24"/>
          <w:lang w:val="es-ES" w:eastAsia="es-ES"/>
          <w14:ligatures w14:val="none"/>
        </w:rPr>
      </w:pPr>
    </w:p>
    <w:p w14:paraId="08F7BC1E" w14:textId="6E2F2F94"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56</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 xml:space="preserve">La institución se disolverá por los causales enunciados en el artículo 163 del Código Civil y Comercial de la </w:t>
      </w:r>
      <w:r w:rsidRPr="00AC7293">
        <w:rPr>
          <w:rFonts w:ascii="Arial" w:eastAsia="Times New Roman" w:hAnsi="Arial" w:cs="Arial"/>
          <w:kern w:val="0"/>
          <w:sz w:val="24"/>
          <w:szCs w:val="24"/>
          <w:lang w:val="es-ES" w:eastAsia="es-ES"/>
          <w14:ligatures w14:val="none"/>
        </w:rPr>
        <w:t>Nación, se</w:t>
      </w:r>
      <w:r w:rsidRPr="00AC7293">
        <w:rPr>
          <w:rFonts w:ascii="Arial" w:eastAsia="Times New Roman" w:hAnsi="Arial" w:cs="Arial"/>
          <w:kern w:val="0"/>
          <w:sz w:val="24"/>
          <w:szCs w:val="24"/>
          <w:lang w:val="es-ES" w:eastAsia="es-ES"/>
          <w14:ligatures w14:val="none"/>
        </w:rPr>
        <w:t xml:space="preserve"> resolverá con el quórum de los dos tercios de socios presentes en </w:t>
      </w:r>
      <w:smartTag w:uri="urn:schemas-microsoft-com:office:smarttags" w:element="PersonName">
        <w:smartTagPr>
          <w:attr w:name="ProductID" w:val="la Asamblea General"/>
        </w:smartTagPr>
        <w:r w:rsidRPr="00AC7293">
          <w:rPr>
            <w:rFonts w:ascii="Arial" w:eastAsia="Times New Roman" w:hAnsi="Arial" w:cs="Arial"/>
            <w:kern w:val="0"/>
            <w:sz w:val="24"/>
            <w:szCs w:val="24"/>
            <w:lang w:val="es-ES" w:eastAsia="es-ES"/>
            <w14:ligatures w14:val="none"/>
          </w:rPr>
          <w:t>la Asamblea General</w:t>
        </w:r>
      </w:smartTag>
      <w:r w:rsidRPr="00AC7293">
        <w:rPr>
          <w:rFonts w:ascii="Arial" w:eastAsia="Times New Roman" w:hAnsi="Arial" w:cs="Arial"/>
          <w:kern w:val="0"/>
          <w:sz w:val="24"/>
          <w:szCs w:val="24"/>
          <w:lang w:val="es-ES" w:eastAsia="es-ES"/>
          <w14:ligatures w14:val="none"/>
        </w:rPr>
        <w:t xml:space="preserve"> Extraordinaria convocada a tal efecto, </w:t>
      </w:r>
      <w:r w:rsidRPr="00AC7293">
        <w:rPr>
          <w:rFonts w:ascii="Arial" w:eastAsia="Times New Roman" w:hAnsi="Arial" w:cs="Arial"/>
          <w:kern w:val="0"/>
          <w:sz w:val="24"/>
          <w:szCs w:val="24"/>
          <w:lang w:val="es-ES" w:eastAsia="es-ES"/>
          <w14:ligatures w14:val="none"/>
        </w:rPr>
        <w:t>se nombrará</w:t>
      </w:r>
      <w:r w:rsidRPr="00AC7293">
        <w:rPr>
          <w:rFonts w:ascii="Arial" w:eastAsia="Times New Roman" w:hAnsi="Arial" w:cs="Arial"/>
          <w:kern w:val="0"/>
          <w:sz w:val="24"/>
          <w:szCs w:val="24"/>
          <w:lang w:val="es-ES" w:eastAsia="es-ES"/>
          <w14:ligatures w14:val="none"/>
        </w:rPr>
        <w:t xml:space="preserve"> los liquidadores que podrán ser miembros de </w:t>
      </w:r>
      <w:smartTag w:uri="urn:schemas-microsoft-com:office:smarttags" w:element="PersonName">
        <w:smartTagPr>
          <w:attr w:name="ProductID" w:val="la Comisi￳n Directiva"/>
        </w:smartTagPr>
        <w:r w:rsidRPr="00AC7293">
          <w:rPr>
            <w:rFonts w:ascii="Arial" w:eastAsia="Times New Roman" w:hAnsi="Arial" w:cs="Arial"/>
            <w:kern w:val="0"/>
            <w:sz w:val="24"/>
            <w:szCs w:val="24"/>
            <w:lang w:val="es-ES" w:eastAsia="es-ES"/>
            <w14:ligatures w14:val="none"/>
          </w:rPr>
          <w:t>la Comisión Directiva</w:t>
        </w:r>
      </w:smartTag>
      <w:r w:rsidRPr="00AC7293">
        <w:rPr>
          <w:rFonts w:ascii="Arial" w:eastAsia="Times New Roman" w:hAnsi="Arial" w:cs="Arial"/>
          <w:kern w:val="0"/>
          <w:sz w:val="24"/>
          <w:szCs w:val="24"/>
          <w:lang w:val="es-ES" w:eastAsia="es-ES"/>
          <w14:ligatures w14:val="none"/>
        </w:rPr>
        <w:t xml:space="preserve"> o cualquier asociado, según lo resuelva la Asamblea. El Órgano de Fiscalización vigilará la liquidación societaria. </w:t>
      </w:r>
      <w:r w:rsidRPr="00AC7293">
        <w:rPr>
          <w:rFonts w:ascii="Arial" w:eastAsia="Times New Roman" w:hAnsi="Arial" w:cs="Arial"/>
          <w:kern w:val="0"/>
          <w:sz w:val="24"/>
          <w:szCs w:val="24"/>
          <w:lang w:val="es-ES" w:eastAsia="es-ES"/>
          <w14:ligatures w14:val="none"/>
        </w:rPr>
        <w:t>Una vez</w:t>
      </w:r>
      <w:r w:rsidRPr="00AC7293">
        <w:rPr>
          <w:rFonts w:ascii="Arial" w:eastAsia="Times New Roman" w:hAnsi="Arial" w:cs="Arial"/>
          <w:kern w:val="0"/>
          <w:sz w:val="24"/>
          <w:szCs w:val="24"/>
          <w:lang w:val="es-ES" w:eastAsia="es-ES"/>
          <w14:ligatures w14:val="none"/>
        </w:rPr>
        <w:t xml:space="preserve"> pagada las deudas el saldo de bienes y de dinero se destinará al XXXXXX de la Provincia de San Juan.</w:t>
      </w:r>
    </w:p>
    <w:p w14:paraId="22F871B7"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02F3067" w14:textId="77777777" w:rsidR="00AC7293" w:rsidRPr="00AC7293" w:rsidRDefault="00AC7293" w:rsidP="00AC7293">
      <w:pPr>
        <w:keepNext/>
        <w:spacing w:after="0" w:line="360" w:lineRule="auto"/>
        <w:jc w:val="center"/>
        <w:outlineLvl w:val="2"/>
        <w:rPr>
          <w:rFonts w:ascii="Arial" w:eastAsia="Times New Roman" w:hAnsi="Arial" w:cs="Arial"/>
          <w:bCs/>
          <w:kern w:val="0"/>
          <w:sz w:val="24"/>
          <w:szCs w:val="24"/>
          <w:u w:val="single"/>
          <w:lang w:val="es-ES" w:eastAsia="es-ES"/>
          <w14:ligatures w14:val="none"/>
        </w:rPr>
      </w:pPr>
    </w:p>
    <w:p w14:paraId="1D60BEBB" w14:textId="77777777" w:rsidR="00AC7293" w:rsidRPr="00AC7293" w:rsidRDefault="00AC7293" w:rsidP="00AC7293">
      <w:pPr>
        <w:keepNext/>
        <w:spacing w:after="0" w:line="360" w:lineRule="auto"/>
        <w:jc w:val="center"/>
        <w:outlineLvl w:val="2"/>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CAPITULO VIII</w:t>
      </w:r>
    </w:p>
    <w:p w14:paraId="2381C136" w14:textId="77777777" w:rsidR="00AC7293" w:rsidRPr="00AC7293" w:rsidRDefault="00AC7293" w:rsidP="00AC7293">
      <w:pPr>
        <w:spacing w:after="0" w:line="360" w:lineRule="auto"/>
        <w:jc w:val="center"/>
        <w:rPr>
          <w:rFonts w:ascii="Arial" w:eastAsia="Times New Roman" w:hAnsi="Arial" w:cs="Arial"/>
          <w:b/>
          <w:bCs/>
          <w:kern w:val="0"/>
          <w:sz w:val="24"/>
          <w:szCs w:val="24"/>
          <w:lang w:val="es-ES" w:eastAsia="es-ES"/>
          <w14:ligatures w14:val="none"/>
        </w:rPr>
      </w:pPr>
      <w:r w:rsidRPr="00AC7293">
        <w:rPr>
          <w:rFonts w:ascii="Arial" w:eastAsia="Times New Roman" w:hAnsi="Arial" w:cs="Arial"/>
          <w:b/>
          <w:bCs/>
          <w:kern w:val="0"/>
          <w:sz w:val="24"/>
          <w:szCs w:val="24"/>
          <w:lang w:val="es-ES" w:eastAsia="es-ES"/>
          <w14:ligatures w14:val="none"/>
        </w:rPr>
        <w:t>DISPOSICIONES TRANSITORIAS</w:t>
      </w:r>
    </w:p>
    <w:p w14:paraId="43DDEDB6" w14:textId="77777777" w:rsidR="00AC7293" w:rsidRPr="00AC7293" w:rsidRDefault="00AC7293" w:rsidP="00AC7293">
      <w:pPr>
        <w:spacing w:after="0" w:line="360" w:lineRule="auto"/>
        <w:jc w:val="center"/>
        <w:rPr>
          <w:rFonts w:ascii="Arial" w:eastAsia="Times New Roman" w:hAnsi="Arial" w:cs="Arial"/>
          <w:kern w:val="0"/>
          <w:sz w:val="24"/>
          <w:szCs w:val="24"/>
          <w:lang w:val="es-ES" w:eastAsia="es-ES"/>
          <w14:ligatures w14:val="none"/>
        </w:rPr>
      </w:pPr>
    </w:p>
    <w:p w14:paraId="33F548B1"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r w:rsidRPr="00AC7293">
        <w:rPr>
          <w:rFonts w:ascii="Arial" w:eastAsia="Times New Roman" w:hAnsi="Arial" w:cs="Arial"/>
          <w:b/>
          <w:bCs/>
          <w:kern w:val="0"/>
          <w:sz w:val="24"/>
          <w:szCs w:val="24"/>
          <w:u w:val="single"/>
          <w:lang w:val="es-ES" w:eastAsia="es-ES"/>
          <w14:ligatures w14:val="none"/>
        </w:rPr>
        <w:t>Artículo 57</w:t>
      </w:r>
      <w:r w:rsidRPr="00AC7293">
        <w:rPr>
          <w:rFonts w:ascii="Arial" w:eastAsia="Times New Roman" w:hAnsi="Arial" w:cs="Arial"/>
          <w:bCs/>
          <w:kern w:val="0"/>
          <w:sz w:val="24"/>
          <w:szCs w:val="24"/>
          <w:lang w:val="es-ES" w:eastAsia="es-ES"/>
          <w14:ligatures w14:val="none"/>
        </w:rPr>
        <w:t xml:space="preserve">: </w:t>
      </w:r>
      <w:r w:rsidRPr="00AC7293">
        <w:rPr>
          <w:rFonts w:ascii="Arial" w:eastAsia="Times New Roman" w:hAnsi="Arial" w:cs="Arial"/>
          <w:kern w:val="0"/>
          <w:sz w:val="24"/>
          <w:szCs w:val="24"/>
          <w:lang w:val="es-ES" w:eastAsia="es-ES"/>
          <w14:ligatures w14:val="none"/>
        </w:rPr>
        <w:t>Se eximirá de la antigüedad requerida por el artículo 21 para la constitución de la primer Comisión Directiva.</w:t>
      </w:r>
    </w:p>
    <w:p w14:paraId="63F28584"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69F90346"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10FF8AF8"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36830D35"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5C9E7E2C"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475B489B" w14:textId="77777777" w:rsidR="00AC7293" w:rsidRPr="00AC7293" w:rsidRDefault="00AC7293" w:rsidP="00AC7293">
      <w:pPr>
        <w:spacing w:after="0" w:line="360" w:lineRule="auto"/>
        <w:jc w:val="both"/>
        <w:rPr>
          <w:rFonts w:ascii="Arial" w:eastAsia="Times New Roman" w:hAnsi="Arial" w:cs="Arial"/>
          <w:kern w:val="0"/>
          <w:sz w:val="24"/>
          <w:szCs w:val="24"/>
          <w:lang w:val="es-ES" w:eastAsia="es-ES"/>
          <w14:ligatures w14:val="none"/>
        </w:rPr>
      </w:pPr>
    </w:p>
    <w:p w14:paraId="13FD4E5C" w14:textId="77777777" w:rsidR="00AC7293" w:rsidRPr="00AC7293" w:rsidRDefault="00AC7293" w:rsidP="00AC7293">
      <w:pPr>
        <w:spacing w:after="0" w:line="360" w:lineRule="auto"/>
        <w:jc w:val="both"/>
        <w:rPr>
          <w:rFonts w:ascii="Arial" w:eastAsia="Times New Roman" w:hAnsi="Arial" w:cs="Arial"/>
          <w:bCs/>
          <w:kern w:val="0"/>
          <w:sz w:val="24"/>
          <w:szCs w:val="24"/>
          <w:lang w:val="es-ES" w:eastAsia="es-ES"/>
          <w14:ligatures w14:val="none"/>
        </w:rPr>
      </w:pPr>
      <w:r w:rsidRPr="00AC7293">
        <w:rPr>
          <w:rFonts w:ascii="Arial" w:eastAsia="Times New Roman" w:hAnsi="Arial" w:cs="Arial"/>
          <w:bCs/>
          <w:kern w:val="0"/>
          <w:sz w:val="24"/>
          <w:szCs w:val="24"/>
          <w:lang w:val="es-ES" w:eastAsia="es-ES"/>
          <w14:ligatures w14:val="none"/>
        </w:rPr>
        <w:t>SECRETARIO                                                                                      PRESIDENTE</w:t>
      </w:r>
    </w:p>
    <w:p w14:paraId="77B3D00C" w14:textId="77777777" w:rsidR="00AC7293" w:rsidRPr="00AC7293" w:rsidRDefault="00AC7293" w:rsidP="00AC7293">
      <w:pPr>
        <w:spacing w:after="0" w:line="360" w:lineRule="auto"/>
        <w:jc w:val="both"/>
        <w:rPr>
          <w:rFonts w:ascii="Arial" w:eastAsia="Times New Roman" w:hAnsi="Arial" w:cs="Arial"/>
          <w:bCs/>
          <w:kern w:val="0"/>
          <w:sz w:val="24"/>
          <w:szCs w:val="24"/>
          <w:lang w:val="es-ES" w:eastAsia="es-ES"/>
          <w14:ligatures w14:val="none"/>
        </w:rPr>
      </w:pPr>
    </w:p>
    <w:p w14:paraId="48415824" w14:textId="77777777" w:rsidR="00AC7293" w:rsidRPr="00AC7293" w:rsidRDefault="00AC7293" w:rsidP="00AC7293">
      <w:pPr>
        <w:spacing w:after="0" w:line="360" w:lineRule="auto"/>
        <w:jc w:val="both"/>
        <w:rPr>
          <w:rFonts w:ascii="Arial" w:eastAsia="Times New Roman" w:hAnsi="Arial" w:cs="Arial"/>
          <w:bCs/>
          <w:kern w:val="0"/>
          <w:sz w:val="24"/>
          <w:szCs w:val="24"/>
          <w:lang w:val="es-ES" w:eastAsia="es-ES"/>
          <w14:ligatures w14:val="none"/>
        </w:rPr>
      </w:pPr>
    </w:p>
    <w:p w14:paraId="0DDF399E" w14:textId="772738DB" w:rsidR="00AC7293" w:rsidRPr="00AC7293" w:rsidRDefault="00AC7293" w:rsidP="00AC7293">
      <w:pPr>
        <w:spacing w:after="0" w:line="360" w:lineRule="auto"/>
        <w:jc w:val="both"/>
        <w:rPr>
          <w:rFonts w:ascii="Arial" w:eastAsia="Times New Roman" w:hAnsi="Arial" w:cs="Arial"/>
          <w:bCs/>
          <w:kern w:val="0"/>
          <w:sz w:val="24"/>
          <w:szCs w:val="24"/>
          <w:lang w:val="es-ES" w:eastAsia="es-ES"/>
          <w14:ligatures w14:val="none"/>
        </w:rPr>
      </w:pPr>
      <w:r w:rsidRPr="00AC7293">
        <w:rPr>
          <w:rFonts w:ascii="Arial" w:eastAsia="Times New Roman" w:hAnsi="Arial" w:cs="Arial"/>
          <w:kern w:val="0"/>
          <w:sz w:val="24"/>
          <w:szCs w:val="24"/>
          <w:highlight w:val="yellow"/>
          <w:lang w:val="es-ES" w:eastAsia="es-ES"/>
          <w14:ligatures w14:val="none"/>
        </w:rPr>
        <w:t xml:space="preserve">****EL PRESENTE ESCRITO ES UN MODELO QUE CADA ENTIDAD DEBERÁ ADAPTAR CONFORME SUS NECESIDADES Y CARACTERÍSITCAS, COMPLETANDO LOS ESPACIOS Y MODIFICANDO EL TEXTO SEGÚN LO PERTINENTE. LO MARCADO ENTRE PARÉNTESIS “(PARA UNIONES VECINALES)” NO DEBERÁ CONSTAR EN EL </w:t>
      </w:r>
      <w:r w:rsidRPr="00AC7293">
        <w:rPr>
          <w:rFonts w:ascii="Arial" w:eastAsia="Times New Roman" w:hAnsi="Arial" w:cs="Arial"/>
          <w:kern w:val="0"/>
          <w:sz w:val="24"/>
          <w:szCs w:val="24"/>
          <w:highlight w:val="yellow"/>
          <w:lang w:val="es-ES" w:eastAsia="es-ES"/>
          <w14:ligatures w14:val="none"/>
        </w:rPr>
        <w:t>ESTATUTO. *</w:t>
      </w:r>
      <w:r w:rsidRPr="00AC7293">
        <w:rPr>
          <w:rFonts w:ascii="Arial" w:eastAsia="Times New Roman" w:hAnsi="Arial" w:cs="Arial"/>
          <w:kern w:val="0"/>
          <w:sz w:val="24"/>
          <w:szCs w:val="24"/>
          <w:highlight w:val="yellow"/>
          <w:lang w:val="es-ES" w:eastAsia="es-ES"/>
          <w14:ligatures w14:val="none"/>
        </w:rPr>
        <w:t>***</w:t>
      </w:r>
    </w:p>
    <w:p w14:paraId="6559EF41" w14:textId="77777777" w:rsidR="002F00B4" w:rsidRDefault="002F00B4"/>
    <w:sectPr w:rsidR="002F00B4" w:rsidSect="001326D5">
      <w:footerReference w:type="default" r:id="rId5"/>
      <w:pgSz w:w="12242" w:h="20163" w:code="5"/>
      <w:pgMar w:top="1701" w:right="851" w:bottom="85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22263" w14:textId="77777777" w:rsidR="00000000" w:rsidRPr="00740AF4" w:rsidRDefault="00000000">
    <w:pPr>
      <w:pStyle w:val="Piedepgina"/>
      <w:jc w:val="right"/>
      <w:rPr>
        <w:rFonts w:ascii="Arial" w:hAnsi="Arial" w:cs="Arial"/>
        <w:sz w:val="20"/>
        <w:szCs w:val="20"/>
      </w:rPr>
    </w:pPr>
    <w:r w:rsidRPr="00740AF4">
      <w:rPr>
        <w:rFonts w:ascii="Arial" w:hAnsi="Arial" w:cs="Arial"/>
        <w:sz w:val="20"/>
        <w:szCs w:val="20"/>
      </w:rPr>
      <w:fldChar w:fldCharType="begin"/>
    </w:r>
    <w:r w:rsidRPr="00740AF4">
      <w:rPr>
        <w:rFonts w:ascii="Arial" w:hAnsi="Arial" w:cs="Arial"/>
        <w:sz w:val="20"/>
        <w:szCs w:val="20"/>
      </w:rPr>
      <w:instrText>PAGE   \* MERGEFORMAT</w:instrText>
    </w:r>
    <w:r w:rsidRPr="00740AF4">
      <w:rPr>
        <w:rFonts w:ascii="Arial" w:hAnsi="Arial" w:cs="Arial"/>
        <w:sz w:val="20"/>
        <w:szCs w:val="20"/>
      </w:rPr>
      <w:fldChar w:fldCharType="separate"/>
    </w:r>
    <w:r>
      <w:rPr>
        <w:rFonts w:ascii="Arial" w:hAnsi="Arial" w:cs="Arial"/>
        <w:noProof/>
        <w:sz w:val="20"/>
        <w:szCs w:val="20"/>
      </w:rPr>
      <w:t>4</w:t>
    </w:r>
    <w:r w:rsidRPr="00740AF4">
      <w:rPr>
        <w:rFonts w:ascii="Arial" w:hAnsi="Arial" w:cs="Arial"/>
        <w:sz w:val="20"/>
        <w:szCs w:val="20"/>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A5229"/>
    <w:multiLevelType w:val="hybridMultilevel"/>
    <w:tmpl w:val="7DE2EB0A"/>
    <w:lvl w:ilvl="0" w:tplc="9CAE5D22">
      <w:start w:val="1"/>
      <w:numFmt w:val="upperLetter"/>
      <w:lvlText w:val="%1)"/>
      <w:lvlJc w:val="left"/>
      <w:pPr>
        <w:tabs>
          <w:tab w:val="num" w:pos="765"/>
        </w:tabs>
        <w:ind w:left="765" w:hanging="465"/>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1" w15:restartNumberingAfterBreak="0">
    <w:nsid w:val="147A4AE2"/>
    <w:multiLevelType w:val="hybridMultilevel"/>
    <w:tmpl w:val="6FAC9E38"/>
    <w:lvl w:ilvl="0" w:tplc="9F9A3E88">
      <w:start w:val="1"/>
      <w:numFmt w:val="upperLetter"/>
      <w:lvlText w:val="%1)"/>
      <w:lvlJc w:val="left"/>
      <w:pPr>
        <w:tabs>
          <w:tab w:val="num" w:pos="855"/>
        </w:tabs>
        <w:ind w:left="855" w:hanging="555"/>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2" w15:restartNumberingAfterBreak="0">
    <w:nsid w:val="2EE952AF"/>
    <w:multiLevelType w:val="hybridMultilevel"/>
    <w:tmpl w:val="23AAABBC"/>
    <w:lvl w:ilvl="0" w:tplc="D624B076">
      <w:start w:val="1"/>
      <w:numFmt w:val="upperLetter"/>
      <w:lvlText w:val="%1)"/>
      <w:lvlJc w:val="left"/>
      <w:pPr>
        <w:tabs>
          <w:tab w:val="num" w:pos="780"/>
        </w:tabs>
        <w:ind w:left="780" w:hanging="480"/>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3" w15:restartNumberingAfterBreak="0">
    <w:nsid w:val="3337156A"/>
    <w:multiLevelType w:val="hybridMultilevel"/>
    <w:tmpl w:val="0B3EC9BA"/>
    <w:lvl w:ilvl="0" w:tplc="8C2035AA">
      <w:start w:val="1"/>
      <w:numFmt w:val="upperLetter"/>
      <w:lvlText w:val="%1)"/>
      <w:lvlJc w:val="left"/>
      <w:pPr>
        <w:tabs>
          <w:tab w:val="num" w:pos="780"/>
        </w:tabs>
        <w:ind w:left="780" w:hanging="480"/>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4" w15:restartNumberingAfterBreak="0">
    <w:nsid w:val="365219D8"/>
    <w:multiLevelType w:val="hybridMultilevel"/>
    <w:tmpl w:val="222437EC"/>
    <w:lvl w:ilvl="0" w:tplc="99909246">
      <w:start w:val="1"/>
      <w:numFmt w:val="upperLetter"/>
      <w:lvlText w:val="%1)"/>
      <w:lvlJc w:val="left"/>
      <w:pPr>
        <w:tabs>
          <w:tab w:val="num" w:pos="779"/>
        </w:tabs>
        <w:ind w:left="779" w:hanging="495"/>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5" w15:restartNumberingAfterBreak="0">
    <w:nsid w:val="515F5E34"/>
    <w:multiLevelType w:val="hybridMultilevel"/>
    <w:tmpl w:val="D35CF300"/>
    <w:lvl w:ilvl="0" w:tplc="9BC426EE">
      <w:start w:val="1"/>
      <w:numFmt w:val="upperLetter"/>
      <w:lvlText w:val="%1)"/>
      <w:lvlJc w:val="left"/>
      <w:pPr>
        <w:tabs>
          <w:tab w:val="num" w:pos="750"/>
        </w:tabs>
        <w:ind w:left="750" w:hanging="450"/>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6" w15:restartNumberingAfterBreak="0">
    <w:nsid w:val="5D7D5BC5"/>
    <w:multiLevelType w:val="hybridMultilevel"/>
    <w:tmpl w:val="D5D4DCBE"/>
    <w:lvl w:ilvl="0" w:tplc="4612A1E6">
      <w:start w:val="1"/>
      <w:numFmt w:val="upperLetter"/>
      <w:lvlText w:val="%1)"/>
      <w:lvlJc w:val="left"/>
      <w:pPr>
        <w:tabs>
          <w:tab w:val="num" w:pos="750"/>
        </w:tabs>
        <w:ind w:left="750" w:hanging="450"/>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7" w15:restartNumberingAfterBreak="0">
    <w:nsid w:val="624D72D5"/>
    <w:multiLevelType w:val="hybridMultilevel"/>
    <w:tmpl w:val="90C665A2"/>
    <w:lvl w:ilvl="0" w:tplc="04E657D8">
      <w:start w:val="1"/>
      <w:numFmt w:val="upperLetter"/>
      <w:lvlText w:val="%1)"/>
      <w:lvlJc w:val="left"/>
      <w:pPr>
        <w:tabs>
          <w:tab w:val="num" w:pos="765"/>
        </w:tabs>
        <w:ind w:left="765" w:hanging="465"/>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8" w15:restartNumberingAfterBreak="0">
    <w:nsid w:val="64D17627"/>
    <w:multiLevelType w:val="hybridMultilevel"/>
    <w:tmpl w:val="7E840462"/>
    <w:lvl w:ilvl="0" w:tplc="4612A1E6">
      <w:start w:val="1"/>
      <w:numFmt w:val="upperLetter"/>
      <w:lvlText w:val="%1)"/>
      <w:lvlJc w:val="left"/>
      <w:pPr>
        <w:tabs>
          <w:tab w:val="num" w:pos="750"/>
        </w:tabs>
        <w:ind w:left="750" w:hanging="450"/>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abstractNum w:abstractNumId="9" w15:restartNumberingAfterBreak="0">
    <w:nsid w:val="6D3E3F19"/>
    <w:multiLevelType w:val="hybridMultilevel"/>
    <w:tmpl w:val="C3AE9004"/>
    <w:lvl w:ilvl="0" w:tplc="0C068794">
      <w:start w:val="1"/>
      <w:numFmt w:val="decimal"/>
      <w:lvlText w:val="%1)"/>
      <w:lvlJc w:val="left"/>
      <w:pPr>
        <w:tabs>
          <w:tab w:val="num" w:pos="810"/>
        </w:tabs>
        <w:ind w:left="810" w:hanging="45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7D573C04"/>
    <w:multiLevelType w:val="hybridMultilevel"/>
    <w:tmpl w:val="D758EFA8"/>
    <w:lvl w:ilvl="0" w:tplc="9BC426EE">
      <w:start w:val="1"/>
      <w:numFmt w:val="upperLetter"/>
      <w:lvlText w:val="%1)"/>
      <w:lvlJc w:val="left"/>
      <w:pPr>
        <w:tabs>
          <w:tab w:val="num" w:pos="750"/>
        </w:tabs>
        <w:ind w:left="750" w:hanging="450"/>
      </w:pPr>
      <w:rPr>
        <w:rFonts w:hint="default"/>
      </w:rPr>
    </w:lvl>
    <w:lvl w:ilvl="1" w:tplc="0C0A0019" w:tentative="1">
      <w:start w:val="1"/>
      <w:numFmt w:val="lowerLetter"/>
      <w:lvlText w:val="%2."/>
      <w:lvlJc w:val="left"/>
      <w:pPr>
        <w:tabs>
          <w:tab w:val="num" w:pos="1380"/>
        </w:tabs>
        <w:ind w:left="1380" w:hanging="360"/>
      </w:pPr>
    </w:lvl>
    <w:lvl w:ilvl="2" w:tplc="0C0A001B" w:tentative="1">
      <w:start w:val="1"/>
      <w:numFmt w:val="lowerRoman"/>
      <w:lvlText w:val="%3."/>
      <w:lvlJc w:val="right"/>
      <w:pPr>
        <w:tabs>
          <w:tab w:val="num" w:pos="2100"/>
        </w:tabs>
        <w:ind w:left="2100" w:hanging="180"/>
      </w:pPr>
    </w:lvl>
    <w:lvl w:ilvl="3" w:tplc="0C0A000F" w:tentative="1">
      <w:start w:val="1"/>
      <w:numFmt w:val="decimal"/>
      <w:lvlText w:val="%4."/>
      <w:lvlJc w:val="left"/>
      <w:pPr>
        <w:tabs>
          <w:tab w:val="num" w:pos="2820"/>
        </w:tabs>
        <w:ind w:left="2820" w:hanging="360"/>
      </w:pPr>
    </w:lvl>
    <w:lvl w:ilvl="4" w:tplc="0C0A0019" w:tentative="1">
      <w:start w:val="1"/>
      <w:numFmt w:val="lowerLetter"/>
      <w:lvlText w:val="%5."/>
      <w:lvlJc w:val="left"/>
      <w:pPr>
        <w:tabs>
          <w:tab w:val="num" w:pos="3540"/>
        </w:tabs>
        <w:ind w:left="3540" w:hanging="360"/>
      </w:pPr>
    </w:lvl>
    <w:lvl w:ilvl="5" w:tplc="0C0A001B" w:tentative="1">
      <w:start w:val="1"/>
      <w:numFmt w:val="lowerRoman"/>
      <w:lvlText w:val="%6."/>
      <w:lvlJc w:val="right"/>
      <w:pPr>
        <w:tabs>
          <w:tab w:val="num" w:pos="4260"/>
        </w:tabs>
        <w:ind w:left="4260" w:hanging="180"/>
      </w:pPr>
    </w:lvl>
    <w:lvl w:ilvl="6" w:tplc="0C0A000F" w:tentative="1">
      <w:start w:val="1"/>
      <w:numFmt w:val="decimal"/>
      <w:lvlText w:val="%7."/>
      <w:lvlJc w:val="left"/>
      <w:pPr>
        <w:tabs>
          <w:tab w:val="num" w:pos="4980"/>
        </w:tabs>
        <w:ind w:left="4980" w:hanging="360"/>
      </w:pPr>
    </w:lvl>
    <w:lvl w:ilvl="7" w:tplc="0C0A0019" w:tentative="1">
      <w:start w:val="1"/>
      <w:numFmt w:val="lowerLetter"/>
      <w:lvlText w:val="%8."/>
      <w:lvlJc w:val="left"/>
      <w:pPr>
        <w:tabs>
          <w:tab w:val="num" w:pos="5700"/>
        </w:tabs>
        <w:ind w:left="5700" w:hanging="360"/>
      </w:pPr>
    </w:lvl>
    <w:lvl w:ilvl="8" w:tplc="0C0A001B" w:tentative="1">
      <w:start w:val="1"/>
      <w:numFmt w:val="lowerRoman"/>
      <w:lvlText w:val="%9."/>
      <w:lvlJc w:val="right"/>
      <w:pPr>
        <w:tabs>
          <w:tab w:val="num" w:pos="6420"/>
        </w:tabs>
        <w:ind w:left="6420" w:hanging="180"/>
      </w:pPr>
    </w:lvl>
  </w:abstractNum>
  <w:num w:numId="1" w16cid:durableId="1477841186">
    <w:abstractNumId w:val="9"/>
  </w:num>
  <w:num w:numId="2" w16cid:durableId="1349719778">
    <w:abstractNumId w:val="4"/>
  </w:num>
  <w:num w:numId="3" w16cid:durableId="772434530">
    <w:abstractNumId w:val="7"/>
  </w:num>
  <w:num w:numId="4" w16cid:durableId="679892243">
    <w:abstractNumId w:val="2"/>
  </w:num>
  <w:num w:numId="5" w16cid:durableId="1783497180">
    <w:abstractNumId w:val="5"/>
  </w:num>
  <w:num w:numId="6" w16cid:durableId="1542477436">
    <w:abstractNumId w:val="10"/>
  </w:num>
  <w:num w:numId="7" w16cid:durableId="1787580619">
    <w:abstractNumId w:val="0"/>
  </w:num>
  <w:num w:numId="8" w16cid:durableId="1530295309">
    <w:abstractNumId w:val="3"/>
  </w:num>
  <w:num w:numId="9" w16cid:durableId="830099476">
    <w:abstractNumId w:val="8"/>
  </w:num>
  <w:num w:numId="10" w16cid:durableId="270670104">
    <w:abstractNumId w:val="6"/>
  </w:num>
  <w:num w:numId="11" w16cid:durableId="730731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A02"/>
    <w:rsid w:val="002F00B4"/>
    <w:rsid w:val="003B1A02"/>
    <w:rsid w:val="008F5B9B"/>
    <w:rsid w:val="00AC7293"/>
    <w:rsid w:val="00CE60D7"/>
    <w:rsid w:val="00EC4B6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3ADCA0D"/>
  <w15:chartTrackingRefBased/>
  <w15:docId w15:val="{BA850CAA-F88C-40F4-AD4C-4876F3D3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B1A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B1A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B1A0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B1A0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B1A0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B1A0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B1A0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B1A0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B1A0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B1A0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B1A0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B1A0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B1A0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B1A0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B1A0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B1A0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B1A0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B1A02"/>
    <w:rPr>
      <w:rFonts w:eastAsiaTheme="majorEastAsia" w:cstheme="majorBidi"/>
      <w:color w:val="272727" w:themeColor="text1" w:themeTint="D8"/>
    </w:rPr>
  </w:style>
  <w:style w:type="paragraph" w:styleId="Ttulo">
    <w:name w:val="Title"/>
    <w:basedOn w:val="Normal"/>
    <w:next w:val="Normal"/>
    <w:link w:val="TtuloCar"/>
    <w:uiPriority w:val="10"/>
    <w:qFormat/>
    <w:rsid w:val="003B1A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B1A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B1A0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B1A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B1A02"/>
    <w:pPr>
      <w:spacing w:before="160"/>
      <w:jc w:val="center"/>
    </w:pPr>
    <w:rPr>
      <w:i/>
      <w:iCs/>
      <w:color w:val="404040" w:themeColor="text1" w:themeTint="BF"/>
    </w:rPr>
  </w:style>
  <w:style w:type="character" w:customStyle="1" w:styleId="CitaCar">
    <w:name w:val="Cita Car"/>
    <w:basedOn w:val="Fuentedeprrafopredeter"/>
    <w:link w:val="Cita"/>
    <w:uiPriority w:val="29"/>
    <w:rsid w:val="003B1A02"/>
    <w:rPr>
      <w:i/>
      <w:iCs/>
      <w:color w:val="404040" w:themeColor="text1" w:themeTint="BF"/>
    </w:rPr>
  </w:style>
  <w:style w:type="paragraph" w:styleId="Prrafodelista">
    <w:name w:val="List Paragraph"/>
    <w:basedOn w:val="Normal"/>
    <w:uiPriority w:val="34"/>
    <w:qFormat/>
    <w:rsid w:val="003B1A02"/>
    <w:pPr>
      <w:ind w:left="720"/>
      <w:contextualSpacing/>
    </w:pPr>
  </w:style>
  <w:style w:type="character" w:styleId="nfasisintenso">
    <w:name w:val="Intense Emphasis"/>
    <w:basedOn w:val="Fuentedeprrafopredeter"/>
    <w:uiPriority w:val="21"/>
    <w:qFormat/>
    <w:rsid w:val="003B1A02"/>
    <w:rPr>
      <w:i/>
      <w:iCs/>
      <w:color w:val="2F5496" w:themeColor="accent1" w:themeShade="BF"/>
    </w:rPr>
  </w:style>
  <w:style w:type="paragraph" w:styleId="Citadestacada">
    <w:name w:val="Intense Quote"/>
    <w:basedOn w:val="Normal"/>
    <w:next w:val="Normal"/>
    <w:link w:val="CitadestacadaCar"/>
    <w:uiPriority w:val="30"/>
    <w:qFormat/>
    <w:rsid w:val="003B1A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B1A02"/>
    <w:rPr>
      <w:i/>
      <w:iCs/>
      <w:color w:val="2F5496" w:themeColor="accent1" w:themeShade="BF"/>
    </w:rPr>
  </w:style>
  <w:style w:type="character" w:styleId="Referenciaintensa">
    <w:name w:val="Intense Reference"/>
    <w:basedOn w:val="Fuentedeprrafopredeter"/>
    <w:uiPriority w:val="32"/>
    <w:qFormat/>
    <w:rsid w:val="003B1A02"/>
    <w:rPr>
      <w:b/>
      <w:bCs/>
      <w:smallCaps/>
      <w:color w:val="2F5496" w:themeColor="accent1" w:themeShade="BF"/>
      <w:spacing w:val="5"/>
    </w:rPr>
  </w:style>
  <w:style w:type="paragraph" w:styleId="Piedepgina">
    <w:name w:val="footer"/>
    <w:basedOn w:val="Normal"/>
    <w:link w:val="PiedepginaCar"/>
    <w:uiPriority w:val="99"/>
    <w:rsid w:val="00AC7293"/>
    <w:pPr>
      <w:tabs>
        <w:tab w:val="center" w:pos="4252"/>
        <w:tab w:val="right" w:pos="8504"/>
      </w:tabs>
      <w:spacing w:after="0" w:line="240" w:lineRule="auto"/>
    </w:pPr>
    <w:rPr>
      <w:rFonts w:ascii="Times New Roman" w:eastAsia="Times New Roman" w:hAnsi="Times New Roman" w:cs="Times New Roman"/>
      <w:kern w:val="0"/>
      <w:sz w:val="24"/>
      <w:szCs w:val="24"/>
      <w:lang w:val="x-none" w:eastAsia="x-none"/>
      <w14:ligatures w14:val="none"/>
    </w:rPr>
  </w:style>
  <w:style w:type="character" w:customStyle="1" w:styleId="PiedepginaCar">
    <w:name w:val="Pie de página Car"/>
    <w:basedOn w:val="Fuentedeprrafopredeter"/>
    <w:link w:val="Piedepgina"/>
    <w:uiPriority w:val="99"/>
    <w:rsid w:val="00AC7293"/>
    <w:rPr>
      <w:rFonts w:ascii="Times New Roman" w:eastAsia="Times New Roman" w:hAnsi="Times New Roman" w:cs="Times New Roman"/>
      <w:kern w:val="0"/>
      <w:sz w:val="24"/>
      <w:szCs w:val="24"/>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4610</Words>
  <Characters>25355</Characters>
  <Application>Microsoft Office Word</Application>
  <DocSecurity>0</DocSecurity>
  <Lines>211</Lines>
  <Paragraphs>59</Paragraphs>
  <ScaleCrop>false</ScaleCrop>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INFORMATICA</cp:lastModifiedBy>
  <cp:revision>2</cp:revision>
  <dcterms:created xsi:type="dcterms:W3CDTF">2024-07-12T14:21:00Z</dcterms:created>
  <dcterms:modified xsi:type="dcterms:W3CDTF">2024-07-12T14:25:00Z</dcterms:modified>
</cp:coreProperties>
</file>